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6D" w:rsidRPr="00CE2A2B" w:rsidRDefault="00E54789" w:rsidP="00E54789">
      <w:pPr>
        <w:jc w:val="center"/>
        <w:rPr>
          <w:sz w:val="24"/>
          <w:szCs w:val="24"/>
        </w:rPr>
      </w:pPr>
      <w:r w:rsidRPr="00CE2A2B">
        <w:rPr>
          <w:noProof/>
          <w:sz w:val="24"/>
          <w:szCs w:val="24"/>
          <w:lang w:eastAsia="es-CL"/>
        </w:rPr>
        <w:drawing>
          <wp:anchor distT="0" distB="0" distL="114300" distR="114300" simplePos="0" relativeHeight="251662336" behindDoc="0" locked="0" layoutInCell="1" allowOverlap="1" wp14:anchorId="4B7CEBA4" wp14:editId="1268CF6B">
            <wp:simplePos x="0" y="0"/>
            <wp:positionH relativeFrom="column">
              <wp:posOffset>-113030</wp:posOffset>
            </wp:positionH>
            <wp:positionV relativeFrom="paragraph">
              <wp:posOffset>-563245</wp:posOffset>
            </wp:positionV>
            <wp:extent cx="813435" cy="568325"/>
            <wp:effectExtent l="0" t="0" r="5715" b="3175"/>
            <wp:wrapNone/>
            <wp:docPr id="1" name="Imagen 1"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4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A6D" w:rsidRPr="00CE2A2B">
        <w:rPr>
          <w:sz w:val="24"/>
          <w:szCs w:val="24"/>
        </w:rPr>
        <w:t>GUIA DE TRABAJO</w:t>
      </w:r>
      <w:r w:rsidRPr="00CE2A2B">
        <w:rPr>
          <w:sz w:val="24"/>
          <w:szCs w:val="24"/>
        </w:rPr>
        <w:t xml:space="preserve"> QUÍMICA COMÚN</w:t>
      </w:r>
    </w:p>
    <w:p w:rsidR="004F6A6D" w:rsidRPr="00CE2A2B" w:rsidRDefault="004F6A6D" w:rsidP="00615454">
      <w:pPr>
        <w:rPr>
          <w:sz w:val="24"/>
          <w:szCs w:val="24"/>
        </w:rPr>
      </w:pPr>
    </w:p>
    <w:p w:rsidR="004F6A6D" w:rsidRPr="00CE2A2B" w:rsidRDefault="004F6A6D" w:rsidP="00615454">
      <w:pPr>
        <w:rPr>
          <w:sz w:val="24"/>
          <w:szCs w:val="24"/>
        </w:rPr>
      </w:pPr>
      <w:r w:rsidRPr="00CE2A2B">
        <w:rPr>
          <w:sz w:val="24"/>
          <w:szCs w:val="24"/>
        </w:rPr>
        <w:t xml:space="preserve">UNIDAD: “SOLUCIONES QUÍMICAS”                                 </w:t>
      </w:r>
    </w:p>
    <w:p w:rsidR="004F6A6D" w:rsidRPr="00CE2A2B" w:rsidRDefault="004F6A6D" w:rsidP="00615454">
      <w:pPr>
        <w:rPr>
          <w:sz w:val="24"/>
          <w:szCs w:val="24"/>
        </w:rPr>
      </w:pPr>
      <w:r w:rsidRPr="00CE2A2B">
        <w:rPr>
          <w:sz w:val="24"/>
          <w:szCs w:val="24"/>
        </w:rPr>
        <w:t>PROFESORA: NATALIA CÓRDOVA</w:t>
      </w:r>
    </w:p>
    <w:p w:rsidR="004F6A6D" w:rsidRPr="00CE2A2B" w:rsidRDefault="004F6A6D" w:rsidP="00615454">
      <w:pPr>
        <w:rPr>
          <w:sz w:val="24"/>
          <w:szCs w:val="24"/>
        </w:rPr>
      </w:pPr>
      <w:r w:rsidRPr="00CE2A2B">
        <w:rPr>
          <w:sz w:val="24"/>
          <w:szCs w:val="24"/>
        </w:rPr>
        <w:t xml:space="preserve">CURSO: 2º AÑO MEDIO </w:t>
      </w:r>
    </w:p>
    <w:p w:rsidR="004F6A6D" w:rsidRPr="00CE2A2B" w:rsidRDefault="00C36A28" w:rsidP="00615454">
      <w:pPr>
        <w:rPr>
          <w:sz w:val="24"/>
          <w:szCs w:val="24"/>
        </w:rPr>
      </w:pPr>
      <w:r>
        <w:rPr>
          <w:sz w:val="24"/>
          <w:szCs w:val="24"/>
        </w:rPr>
        <w:t>FECHA: MA</w:t>
      </w:r>
      <w:r w:rsidR="00116EE2">
        <w:rPr>
          <w:sz w:val="24"/>
          <w:szCs w:val="24"/>
        </w:rPr>
        <w:t>RZO 2020</w:t>
      </w:r>
    </w:p>
    <w:p w:rsidR="004F6A6D" w:rsidRPr="00CE2A2B" w:rsidRDefault="004F6A6D" w:rsidP="00615454">
      <w:pPr>
        <w:rPr>
          <w:sz w:val="24"/>
          <w:szCs w:val="24"/>
        </w:rPr>
      </w:pPr>
      <w:r w:rsidRPr="00CE2A2B">
        <w:rPr>
          <w:sz w:val="24"/>
          <w:szCs w:val="24"/>
        </w:rPr>
        <w:t xml:space="preserve">                                          </w:t>
      </w:r>
    </w:p>
    <w:p w:rsidR="004F6A6D" w:rsidRPr="00CE2A2B" w:rsidRDefault="004F6A6D" w:rsidP="00615454">
      <w:pPr>
        <w:rPr>
          <w:sz w:val="24"/>
          <w:szCs w:val="24"/>
        </w:rPr>
      </w:pPr>
      <w:r w:rsidRPr="00CE2A2B">
        <w:rPr>
          <w:sz w:val="24"/>
          <w:szCs w:val="24"/>
        </w:rPr>
        <w:t>NOMBRE ALUMNO(A)……………</w:t>
      </w:r>
      <w:r w:rsidR="00A559AF">
        <w:rPr>
          <w:sz w:val="24"/>
          <w:szCs w:val="24"/>
        </w:rPr>
        <w:t>…………..……………………………………………………</w:t>
      </w:r>
    </w:p>
    <w:p w:rsidR="004F6A6D" w:rsidRPr="00CE2A2B" w:rsidRDefault="004F6A6D" w:rsidP="00615454">
      <w:pPr>
        <w:rPr>
          <w:sz w:val="24"/>
          <w:szCs w:val="24"/>
        </w:rPr>
      </w:pPr>
    </w:p>
    <w:p w:rsidR="004F6A6D" w:rsidRPr="00CE2A2B" w:rsidRDefault="004F6A6D" w:rsidP="00615454">
      <w:pPr>
        <w:rPr>
          <w:sz w:val="24"/>
          <w:szCs w:val="24"/>
        </w:rPr>
      </w:pPr>
      <w:r w:rsidRPr="00CE2A2B">
        <w:rPr>
          <w:sz w:val="24"/>
          <w:szCs w:val="24"/>
        </w:rPr>
        <w:t>OBJETIVOS O APRENDIZAJES ESPERADOS:</w:t>
      </w:r>
    </w:p>
    <w:p w:rsidR="00F02EDF" w:rsidRPr="00CE2A2B" w:rsidRDefault="00F02EDF" w:rsidP="00F02EDF">
      <w:pPr>
        <w:pStyle w:val="Prrafodelista"/>
        <w:numPr>
          <w:ilvl w:val="0"/>
          <w:numId w:val="12"/>
        </w:numPr>
        <w:rPr>
          <w:sz w:val="24"/>
          <w:szCs w:val="24"/>
        </w:rPr>
      </w:pPr>
      <w:r w:rsidRPr="00CE2A2B">
        <w:rPr>
          <w:sz w:val="24"/>
          <w:szCs w:val="24"/>
        </w:rPr>
        <w:t>Explicar y describir el concepto de solución e identificar las características de sus componentes.</w:t>
      </w:r>
    </w:p>
    <w:p w:rsidR="00F02EDF" w:rsidRPr="00CE2A2B" w:rsidRDefault="00F02EDF" w:rsidP="00F02EDF">
      <w:pPr>
        <w:pStyle w:val="Prrafodelista"/>
        <w:numPr>
          <w:ilvl w:val="0"/>
          <w:numId w:val="12"/>
        </w:numPr>
        <w:rPr>
          <w:sz w:val="24"/>
          <w:szCs w:val="24"/>
        </w:rPr>
      </w:pPr>
      <w:r w:rsidRPr="00CE2A2B">
        <w:rPr>
          <w:sz w:val="24"/>
          <w:szCs w:val="24"/>
        </w:rPr>
        <w:t>Comprender los factores que alteran la solubilidad de una solución química.</w:t>
      </w:r>
    </w:p>
    <w:p w:rsidR="00D74363" w:rsidRPr="00CE2A2B" w:rsidRDefault="00D74363" w:rsidP="00615454">
      <w:pPr>
        <w:rPr>
          <w:sz w:val="24"/>
          <w:szCs w:val="24"/>
        </w:rPr>
      </w:pPr>
    </w:p>
    <w:p w:rsidR="00D74363" w:rsidRPr="00CE2A2B" w:rsidRDefault="00E54789" w:rsidP="00615454">
      <w:pPr>
        <w:ind w:left="2124" w:firstLine="708"/>
        <w:rPr>
          <w:b/>
          <w:sz w:val="24"/>
          <w:szCs w:val="24"/>
          <w:u w:val="single"/>
        </w:rPr>
      </w:pPr>
      <w:r w:rsidRPr="00CE2A2B">
        <w:rPr>
          <w:b/>
          <w:sz w:val="24"/>
          <w:szCs w:val="24"/>
          <w:u w:val="single"/>
        </w:rPr>
        <w:t>DISOLUCIONES QUÍMICAS</w:t>
      </w:r>
    </w:p>
    <w:p w:rsidR="00A559AF" w:rsidRDefault="00A559AF" w:rsidP="00F02EDF">
      <w:pPr>
        <w:spacing w:line="276" w:lineRule="auto"/>
        <w:rPr>
          <w:b/>
          <w:sz w:val="24"/>
          <w:szCs w:val="24"/>
          <w:u w:val="single"/>
        </w:rPr>
      </w:pPr>
    </w:p>
    <w:p w:rsidR="004F6A6D" w:rsidRPr="00CE2A2B" w:rsidRDefault="00E54789" w:rsidP="00F02EDF">
      <w:pPr>
        <w:spacing w:line="276" w:lineRule="auto"/>
        <w:rPr>
          <w:sz w:val="24"/>
          <w:szCs w:val="24"/>
        </w:rPr>
      </w:pPr>
      <w:r w:rsidRPr="00CE2A2B">
        <w:rPr>
          <w:sz w:val="24"/>
          <w:szCs w:val="24"/>
        </w:rPr>
        <w:t xml:space="preserve">      </w:t>
      </w:r>
      <w:r w:rsidR="00615454" w:rsidRPr="00CE2A2B">
        <w:rPr>
          <w:sz w:val="24"/>
          <w:szCs w:val="24"/>
        </w:rPr>
        <w:t xml:space="preserve">   </w:t>
      </w:r>
      <w:r w:rsidR="004F6A6D" w:rsidRPr="00CE2A2B">
        <w:rPr>
          <w:sz w:val="24"/>
          <w:szCs w:val="24"/>
        </w:rPr>
        <w:t>Los seres vivos estamos en constante contacto con variadas soluciones, los alimentos, las bebidas, los productos cosméticos, todo, pero no siempre nos percatamos de lo que eso es. Una solución es una combinación que se hace entre dos componentes o más</w:t>
      </w:r>
      <w:r w:rsidRPr="00CE2A2B">
        <w:rPr>
          <w:sz w:val="24"/>
          <w:szCs w:val="24"/>
        </w:rPr>
        <w:t>.</w:t>
      </w:r>
      <w:r w:rsidRPr="00CE2A2B">
        <w:rPr>
          <w:sz w:val="24"/>
          <w:szCs w:val="24"/>
        </w:rPr>
        <w:br/>
        <w:t xml:space="preserve">        </w:t>
      </w:r>
      <w:r w:rsidR="004F6A6D" w:rsidRPr="00CE2A2B">
        <w:rPr>
          <w:sz w:val="24"/>
          <w:szCs w:val="24"/>
        </w:rPr>
        <w:t>Las soluciones más comunes se encuentran en estado líquido, pero también pueden presentarse de forma sólida (por ejemplo, la masa de una pizza o cualquier otra cosa) o gaseosa (un gas que se mezcla con otro gas).</w:t>
      </w:r>
    </w:p>
    <w:p w:rsidR="00A559AF" w:rsidRDefault="00A559AF" w:rsidP="00A559AF">
      <w:pPr>
        <w:spacing w:line="276" w:lineRule="auto"/>
        <w:ind w:firstLine="360"/>
        <w:jc w:val="both"/>
        <w:rPr>
          <w:sz w:val="24"/>
          <w:szCs w:val="24"/>
          <w:lang w:val="es-ES"/>
        </w:rPr>
      </w:pPr>
    </w:p>
    <w:p w:rsidR="00E95375" w:rsidRPr="00CE2A2B" w:rsidRDefault="00E95375" w:rsidP="00A559AF">
      <w:pPr>
        <w:spacing w:line="276" w:lineRule="auto"/>
        <w:ind w:firstLine="360"/>
        <w:jc w:val="both"/>
        <w:rPr>
          <w:sz w:val="24"/>
          <w:szCs w:val="24"/>
          <w:lang w:val="es-ES"/>
        </w:rPr>
      </w:pPr>
      <w:r w:rsidRPr="00CE2A2B">
        <w:rPr>
          <w:sz w:val="24"/>
          <w:szCs w:val="24"/>
          <w:lang w:val="es-ES"/>
        </w:rPr>
        <w:t>La primera clasificación nos indica si los componentes de la solución se pueden diferenciar por separado, o no:</w:t>
      </w:r>
    </w:p>
    <w:p w:rsidR="00E95375" w:rsidRPr="00CE2A2B" w:rsidRDefault="00E95375" w:rsidP="00E95375">
      <w:pPr>
        <w:numPr>
          <w:ilvl w:val="0"/>
          <w:numId w:val="3"/>
        </w:numPr>
        <w:spacing w:line="276" w:lineRule="auto"/>
        <w:jc w:val="both"/>
        <w:rPr>
          <w:sz w:val="24"/>
          <w:szCs w:val="24"/>
          <w:lang w:val="es-ES"/>
        </w:rPr>
      </w:pPr>
      <w:r w:rsidRPr="00CE2A2B">
        <w:rPr>
          <w:b/>
          <w:bCs/>
          <w:sz w:val="24"/>
          <w:szCs w:val="24"/>
          <w:lang w:val="es-ES"/>
        </w:rPr>
        <w:t>Solución homogénea,</w:t>
      </w:r>
      <w:r w:rsidRPr="00CE2A2B">
        <w:rPr>
          <w:sz w:val="24"/>
          <w:szCs w:val="24"/>
          <w:lang w:val="es-ES"/>
        </w:rPr>
        <w:t xml:space="preserve"> en la que sus componentes se mezclan de tal forma que no se pueden diferenciar.</w:t>
      </w:r>
    </w:p>
    <w:p w:rsidR="00E95375" w:rsidRPr="00CE2A2B" w:rsidRDefault="00E95375" w:rsidP="00E95375">
      <w:pPr>
        <w:numPr>
          <w:ilvl w:val="0"/>
          <w:numId w:val="3"/>
        </w:numPr>
        <w:spacing w:line="276" w:lineRule="auto"/>
        <w:jc w:val="both"/>
        <w:rPr>
          <w:sz w:val="24"/>
          <w:szCs w:val="24"/>
          <w:lang w:val="es-ES"/>
        </w:rPr>
      </w:pPr>
      <w:r w:rsidRPr="00CE2A2B">
        <w:rPr>
          <w:b/>
          <w:bCs/>
          <w:sz w:val="24"/>
          <w:szCs w:val="24"/>
          <w:lang w:val="es-ES"/>
        </w:rPr>
        <w:t>Solución heterogénea</w:t>
      </w:r>
      <w:r w:rsidRPr="00CE2A2B">
        <w:rPr>
          <w:sz w:val="24"/>
          <w:szCs w:val="24"/>
          <w:lang w:val="es-ES"/>
        </w:rPr>
        <w:t>, lo cual implica que sí podemos diferenciar un componente de otro.</w:t>
      </w:r>
    </w:p>
    <w:p w:rsidR="004F6A6D" w:rsidRPr="00CE2A2B" w:rsidRDefault="004F6A6D" w:rsidP="00E95375">
      <w:pPr>
        <w:spacing w:line="276" w:lineRule="auto"/>
        <w:jc w:val="both"/>
        <w:rPr>
          <w:sz w:val="24"/>
          <w:szCs w:val="24"/>
        </w:rPr>
      </w:pPr>
      <w:r w:rsidRPr="00CE2A2B">
        <w:rPr>
          <w:sz w:val="24"/>
          <w:szCs w:val="24"/>
        </w:rPr>
        <w:t>Una solución química está compuesta de:</w:t>
      </w:r>
    </w:p>
    <w:p w:rsidR="00E95375" w:rsidRPr="00CE2A2B" w:rsidRDefault="004F6A6D" w:rsidP="00E95375">
      <w:pPr>
        <w:pStyle w:val="Prrafodelista"/>
        <w:numPr>
          <w:ilvl w:val="0"/>
          <w:numId w:val="5"/>
        </w:numPr>
        <w:spacing w:line="276" w:lineRule="auto"/>
        <w:jc w:val="both"/>
        <w:rPr>
          <w:sz w:val="24"/>
          <w:szCs w:val="24"/>
        </w:rPr>
      </w:pPr>
      <w:r w:rsidRPr="00CE2A2B">
        <w:rPr>
          <w:b/>
          <w:sz w:val="24"/>
          <w:szCs w:val="24"/>
          <w:u w:val="single"/>
        </w:rPr>
        <w:t>soluto:</w:t>
      </w:r>
      <w:r w:rsidRPr="00CE2A2B">
        <w:rPr>
          <w:sz w:val="24"/>
          <w:szCs w:val="24"/>
        </w:rPr>
        <w:t xml:space="preserve"> es el que se encuentra en menor proporción y, por lo tanto, es el que se disuelve. Como ejemplo podemos mencionar el azúcar que se agrega en una taza de café.</w:t>
      </w:r>
    </w:p>
    <w:p w:rsidR="004F6A6D" w:rsidRPr="00CE2A2B" w:rsidRDefault="004F6A6D" w:rsidP="00E95375">
      <w:pPr>
        <w:pStyle w:val="Prrafodelista"/>
        <w:numPr>
          <w:ilvl w:val="0"/>
          <w:numId w:val="5"/>
        </w:numPr>
        <w:spacing w:line="276" w:lineRule="auto"/>
        <w:jc w:val="both"/>
        <w:rPr>
          <w:sz w:val="24"/>
          <w:szCs w:val="24"/>
        </w:rPr>
      </w:pPr>
      <w:r w:rsidRPr="00CE2A2B">
        <w:rPr>
          <w:b/>
          <w:sz w:val="24"/>
          <w:szCs w:val="24"/>
          <w:u w:val="single"/>
        </w:rPr>
        <w:t>solvente</w:t>
      </w:r>
      <w:r w:rsidRPr="00CE2A2B">
        <w:rPr>
          <w:sz w:val="24"/>
          <w:szCs w:val="24"/>
        </w:rPr>
        <w:t>: éste es el que se encuentra en mayor proporción y disuelve al primero. Siguiendo con el ejemplo anterior, éste sería el café que disuelve el azúcar. La masa total de la solución sería la suma de las masas individuales del soluto y el solvente.</w:t>
      </w:r>
    </w:p>
    <w:p w:rsidR="00615454" w:rsidRPr="00CE2A2B" w:rsidRDefault="00615454" w:rsidP="00E95375">
      <w:pPr>
        <w:spacing w:line="276" w:lineRule="auto"/>
        <w:jc w:val="both"/>
        <w:rPr>
          <w:sz w:val="24"/>
          <w:szCs w:val="24"/>
        </w:rPr>
      </w:pPr>
    </w:p>
    <w:p w:rsidR="00116EE2" w:rsidRDefault="00116EE2" w:rsidP="00A559AF">
      <w:pPr>
        <w:spacing w:line="276" w:lineRule="auto"/>
        <w:jc w:val="both"/>
        <w:rPr>
          <w:b/>
          <w:bCs/>
          <w:sz w:val="24"/>
          <w:szCs w:val="24"/>
          <w:u w:val="single"/>
          <w:lang w:val="es-ES"/>
        </w:rPr>
      </w:pPr>
    </w:p>
    <w:p w:rsidR="00E95375" w:rsidRPr="00A559AF" w:rsidRDefault="00E95375" w:rsidP="00A559AF">
      <w:pPr>
        <w:spacing w:line="276" w:lineRule="auto"/>
        <w:jc w:val="both"/>
        <w:rPr>
          <w:sz w:val="24"/>
          <w:szCs w:val="24"/>
        </w:rPr>
      </w:pPr>
      <w:r w:rsidRPr="00A559AF">
        <w:rPr>
          <w:b/>
          <w:bCs/>
          <w:sz w:val="24"/>
          <w:szCs w:val="24"/>
          <w:u w:val="single"/>
          <w:lang w:val="es-ES"/>
        </w:rPr>
        <w:t>Tipos de soluciones según la concentración</w:t>
      </w:r>
    </w:p>
    <w:p w:rsidR="00E95375" w:rsidRPr="00CE2A2B" w:rsidRDefault="00E95375" w:rsidP="00E95375">
      <w:pPr>
        <w:spacing w:line="276" w:lineRule="auto"/>
        <w:jc w:val="both"/>
        <w:rPr>
          <w:sz w:val="24"/>
          <w:szCs w:val="24"/>
          <w:lang w:val="es-ES"/>
        </w:rPr>
      </w:pPr>
    </w:p>
    <w:p w:rsidR="00116EE2" w:rsidRDefault="00116EE2" w:rsidP="00116EE2">
      <w:pPr>
        <w:numPr>
          <w:ilvl w:val="0"/>
          <w:numId w:val="4"/>
        </w:numPr>
        <w:spacing w:line="276" w:lineRule="auto"/>
        <w:jc w:val="both"/>
        <w:rPr>
          <w:sz w:val="23"/>
          <w:szCs w:val="23"/>
          <w:lang w:val="es-ES"/>
        </w:rPr>
      </w:pPr>
      <w:r>
        <w:rPr>
          <w:b/>
          <w:bCs/>
          <w:noProof/>
          <w:sz w:val="23"/>
          <w:szCs w:val="23"/>
          <w:u w:val="single"/>
          <w:lang w:eastAsia="es-CL"/>
        </w:rPr>
        <w:drawing>
          <wp:anchor distT="0" distB="0" distL="114300" distR="114300" simplePos="0" relativeHeight="251670528" behindDoc="0" locked="0" layoutInCell="1" allowOverlap="1" wp14:anchorId="44768C63" wp14:editId="12F48B48">
            <wp:simplePos x="0" y="0"/>
            <wp:positionH relativeFrom="column">
              <wp:posOffset>5513705</wp:posOffset>
            </wp:positionH>
            <wp:positionV relativeFrom="paragraph">
              <wp:posOffset>23495</wp:posOffset>
            </wp:positionV>
            <wp:extent cx="924560" cy="1339850"/>
            <wp:effectExtent l="0" t="0" r="889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56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EE2">
        <w:rPr>
          <w:b/>
          <w:bCs/>
          <w:sz w:val="23"/>
          <w:szCs w:val="23"/>
          <w:u w:val="single"/>
          <w:lang w:val="es-ES"/>
        </w:rPr>
        <w:t>Soluciones insaturadas</w:t>
      </w:r>
      <w:r w:rsidRPr="00116EE2">
        <w:rPr>
          <w:b/>
          <w:sz w:val="23"/>
          <w:szCs w:val="23"/>
          <w:u w:val="single"/>
          <w:lang w:val="es-ES"/>
        </w:rPr>
        <w:t>:</w:t>
      </w:r>
      <w:r w:rsidRPr="00116EE2">
        <w:rPr>
          <w:b/>
          <w:bCs/>
          <w:sz w:val="23"/>
          <w:szCs w:val="23"/>
          <w:u w:val="single"/>
          <w:lang w:val="es-ES"/>
        </w:rPr>
        <w:t> </w:t>
      </w:r>
      <w:r w:rsidRPr="00116EE2">
        <w:rPr>
          <w:bCs/>
          <w:sz w:val="23"/>
          <w:szCs w:val="23"/>
          <w:lang w:val="es-ES"/>
        </w:rPr>
        <w:t>también conocidas como diluidas</w:t>
      </w:r>
      <w:r w:rsidRPr="00F6303F">
        <w:rPr>
          <w:sz w:val="23"/>
          <w:szCs w:val="23"/>
          <w:lang w:val="es-ES"/>
        </w:rPr>
        <w:t>. Aquí tenemos una pequeña cantidad de soluto en el solvente; por lo tanto, el primero es casi imperceptible. Un ejemplo de esto puede ser la preparación de un jugo en polvo en una jarra con agua. Si no agregamos todo el sobre, el resultado será una preparación sin sabor, o sea diluida.</w:t>
      </w:r>
    </w:p>
    <w:p w:rsidR="00116EE2" w:rsidRDefault="00116EE2" w:rsidP="00116EE2">
      <w:pPr>
        <w:spacing w:line="276" w:lineRule="auto"/>
        <w:ind w:left="720"/>
        <w:jc w:val="both"/>
        <w:rPr>
          <w:sz w:val="23"/>
          <w:szCs w:val="23"/>
          <w:lang w:val="es-ES"/>
        </w:rPr>
      </w:pPr>
    </w:p>
    <w:p w:rsidR="00116EE2" w:rsidRDefault="00116EE2" w:rsidP="00116EE2">
      <w:pPr>
        <w:spacing w:line="276" w:lineRule="auto"/>
        <w:ind w:left="720"/>
        <w:jc w:val="both"/>
        <w:rPr>
          <w:sz w:val="23"/>
          <w:szCs w:val="23"/>
          <w:lang w:val="es-ES"/>
        </w:rPr>
      </w:pPr>
    </w:p>
    <w:p w:rsidR="00116EE2" w:rsidRPr="00F6303F" w:rsidRDefault="00116EE2" w:rsidP="00116EE2">
      <w:pPr>
        <w:spacing w:line="276" w:lineRule="auto"/>
        <w:ind w:left="720"/>
        <w:jc w:val="both"/>
        <w:rPr>
          <w:sz w:val="23"/>
          <w:szCs w:val="23"/>
          <w:lang w:val="es-ES"/>
        </w:rPr>
      </w:pPr>
    </w:p>
    <w:p w:rsidR="00116EE2" w:rsidRPr="00116EE2" w:rsidRDefault="00116EE2" w:rsidP="00116EE2">
      <w:pPr>
        <w:numPr>
          <w:ilvl w:val="0"/>
          <w:numId w:val="4"/>
        </w:numPr>
        <w:spacing w:line="276" w:lineRule="auto"/>
        <w:jc w:val="both"/>
        <w:rPr>
          <w:sz w:val="23"/>
          <w:szCs w:val="23"/>
          <w:lang w:val="es-ES"/>
        </w:rPr>
      </w:pPr>
      <w:r>
        <w:rPr>
          <w:b/>
          <w:bCs/>
          <w:noProof/>
          <w:sz w:val="23"/>
          <w:szCs w:val="23"/>
          <w:u w:val="single"/>
          <w:lang w:eastAsia="es-CL"/>
        </w:rPr>
        <w:drawing>
          <wp:anchor distT="0" distB="0" distL="114300" distR="114300" simplePos="0" relativeHeight="251671552" behindDoc="0" locked="0" layoutInCell="1" allowOverlap="1" wp14:anchorId="6C0A362F" wp14:editId="5ECD99D7">
            <wp:simplePos x="0" y="0"/>
            <wp:positionH relativeFrom="column">
              <wp:posOffset>5513705</wp:posOffset>
            </wp:positionH>
            <wp:positionV relativeFrom="paragraph">
              <wp:posOffset>125095</wp:posOffset>
            </wp:positionV>
            <wp:extent cx="934720" cy="1249680"/>
            <wp:effectExtent l="0" t="0" r="0" b="762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2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375" w:rsidRPr="00116EE2">
        <w:rPr>
          <w:b/>
          <w:bCs/>
          <w:sz w:val="23"/>
          <w:szCs w:val="23"/>
          <w:u w:val="single"/>
          <w:lang w:val="es-ES"/>
        </w:rPr>
        <w:t>Soluciones saturadas:</w:t>
      </w:r>
      <w:r w:rsidR="00E95375" w:rsidRPr="00F6303F">
        <w:rPr>
          <w:b/>
          <w:bCs/>
          <w:sz w:val="23"/>
          <w:szCs w:val="23"/>
          <w:lang w:val="es-ES"/>
        </w:rPr>
        <w:t xml:space="preserve"> </w:t>
      </w:r>
      <w:r w:rsidRPr="00116EE2">
        <w:rPr>
          <w:bCs/>
          <w:sz w:val="23"/>
          <w:szCs w:val="23"/>
          <w:lang w:val="es-ES"/>
        </w:rPr>
        <w:t>So</w:t>
      </w:r>
      <w:r w:rsidR="00E95375" w:rsidRPr="00116EE2">
        <w:rPr>
          <w:sz w:val="23"/>
          <w:szCs w:val="23"/>
          <w:lang w:val="es-ES"/>
        </w:rPr>
        <w:t>n</w:t>
      </w:r>
      <w:r w:rsidR="00E95375" w:rsidRPr="00116EE2">
        <w:rPr>
          <w:bCs/>
          <w:sz w:val="23"/>
          <w:szCs w:val="23"/>
          <w:lang w:val="es-ES"/>
        </w:rPr>
        <w:t xml:space="preserve"> aquellas en donde hay mayor cantidad de soluto disuelto,</w:t>
      </w:r>
      <w:r w:rsidR="00E95375" w:rsidRPr="00F6303F">
        <w:rPr>
          <w:sz w:val="23"/>
          <w:szCs w:val="23"/>
          <w:lang w:val="es-ES"/>
        </w:rPr>
        <w:t xml:space="preserve"> o sea está al límite en cuanto a cantidad de soluto en solvente. Si se agregara más soluto, se superaría la capacidad de disolución; por ejemplo, si tenemos un vaso con agua y le vamos agregando de a poco sal, llegará un momento en donde no se disolverá más, allí estará saturada la solución.</w:t>
      </w:r>
      <w:r w:rsidR="00E54789" w:rsidRPr="00F6303F">
        <w:rPr>
          <w:sz w:val="23"/>
          <w:szCs w:val="23"/>
        </w:rPr>
        <w:t xml:space="preserve"> </w:t>
      </w:r>
    </w:p>
    <w:p w:rsidR="00116EE2" w:rsidRDefault="00116EE2" w:rsidP="00116EE2">
      <w:pPr>
        <w:spacing w:line="276" w:lineRule="auto"/>
        <w:ind w:left="720"/>
        <w:jc w:val="both"/>
        <w:rPr>
          <w:b/>
          <w:bCs/>
          <w:sz w:val="23"/>
          <w:szCs w:val="23"/>
          <w:u w:val="single"/>
          <w:lang w:val="es-ES"/>
        </w:rPr>
      </w:pPr>
    </w:p>
    <w:p w:rsidR="00116EE2" w:rsidRDefault="00116EE2" w:rsidP="00116EE2">
      <w:pPr>
        <w:spacing w:line="276" w:lineRule="auto"/>
        <w:ind w:left="720"/>
        <w:jc w:val="both"/>
        <w:rPr>
          <w:b/>
          <w:bCs/>
          <w:sz w:val="23"/>
          <w:szCs w:val="23"/>
          <w:u w:val="single"/>
          <w:lang w:val="es-ES"/>
        </w:rPr>
      </w:pPr>
    </w:p>
    <w:p w:rsidR="00116EE2" w:rsidRDefault="00116EE2" w:rsidP="00116EE2">
      <w:pPr>
        <w:spacing w:line="276" w:lineRule="auto"/>
        <w:ind w:left="720"/>
        <w:jc w:val="both"/>
        <w:rPr>
          <w:b/>
          <w:bCs/>
          <w:sz w:val="23"/>
          <w:szCs w:val="23"/>
          <w:u w:val="single"/>
          <w:lang w:val="es-ES"/>
        </w:rPr>
      </w:pPr>
    </w:p>
    <w:p w:rsidR="00116EE2" w:rsidRDefault="00116EE2" w:rsidP="00116EE2">
      <w:pPr>
        <w:spacing w:line="276" w:lineRule="auto"/>
        <w:ind w:left="720"/>
        <w:jc w:val="both"/>
        <w:rPr>
          <w:b/>
          <w:bCs/>
          <w:sz w:val="23"/>
          <w:szCs w:val="23"/>
          <w:u w:val="single"/>
          <w:lang w:val="es-ES"/>
        </w:rPr>
      </w:pPr>
    </w:p>
    <w:p w:rsidR="00116EE2" w:rsidRDefault="00116EE2" w:rsidP="00116EE2">
      <w:pPr>
        <w:spacing w:line="276" w:lineRule="auto"/>
        <w:ind w:left="720"/>
        <w:jc w:val="both"/>
        <w:rPr>
          <w:b/>
          <w:bCs/>
          <w:sz w:val="23"/>
          <w:szCs w:val="23"/>
          <w:u w:val="single"/>
          <w:lang w:val="es-ES"/>
        </w:rPr>
      </w:pPr>
    </w:p>
    <w:p w:rsidR="00116EE2" w:rsidRDefault="00116EE2" w:rsidP="00116EE2">
      <w:pPr>
        <w:spacing w:line="276" w:lineRule="auto"/>
        <w:ind w:left="720"/>
        <w:jc w:val="both"/>
        <w:rPr>
          <w:b/>
          <w:bCs/>
          <w:sz w:val="23"/>
          <w:szCs w:val="23"/>
          <w:u w:val="single"/>
          <w:lang w:val="es-ES"/>
        </w:rPr>
      </w:pPr>
    </w:p>
    <w:p w:rsidR="00116EE2" w:rsidRDefault="00116EE2" w:rsidP="00116EE2">
      <w:pPr>
        <w:spacing w:line="276" w:lineRule="auto"/>
        <w:ind w:left="720"/>
        <w:jc w:val="both"/>
        <w:rPr>
          <w:sz w:val="23"/>
          <w:szCs w:val="23"/>
          <w:lang w:val="es-ES"/>
        </w:rPr>
      </w:pPr>
    </w:p>
    <w:p w:rsidR="005C7B7C" w:rsidRPr="00116EE2" w:rsidRDefault="00116EE2" w:rsidP="00116EE2">
      <w:pPr>
        <w:numPr>
          <w:ilvl w:val="0"/>
          <w:numId w:val="4"/>
        </w:numPr>
        <w:spacing w:line="276" w:lineRule="auto"/>
        <w:jc w:val="both"/>
        <w:rPr>
          <w:sz w:val="23"/>
          <w:szCs w:val="23"/>
          <w:lang w:val="es-ES"/>
        </w:rPr>
      </w:pPr>
      <w:r>
        <w:rPr>
          <w:noProof/>
          <w:sz w:val="24"/>
          <w:szCs w:val="24"/>
          <w:lang w:eastAsia="es-CL"/>
        </w:rPr>
        <w:lastRenderedPageBreak/>
        <w:drawing>
          <wp:anchor distT="0" distB="0" distL="114300" distR="114300" simplePos="0" relativeHeight="251672576" behindDoc="0" locked="0" layoutInCell="1" allowOverlap="1" wp14:anchorId="4FA7A3F2" wp14:editId="6D495E44">
            <wp:simplePos x="0" y="0"/>
            <wp:positionH relativeFrom="column">
              <wp:posOffset>5452745</wp:posOffset>
            </wp:positionH>
            <wp:positionV relativeFrom="paragraph">
              <wp:posOffset>-16510</wp:posOffset>
            </wp:positionV>
            <wp:extent cx="1084580" cy="1466215"/>
            <wp:effectExtent l="0" t="0" r="1270" b="63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375" w:rsidRPr="00116EE2">
        <w:rPr>
          <w:b/>
          <w:bCs/>
          <w:sz w:val="24"/>
          <w:szCs w:val="24"/>
          <w:u w:val="single"/>
          <w:lang w:val="es-ES"/>
        </w:rPr>
        <w:t>sobresaturadas</w:t>
      </w:r>
      <w:r w:rsidR="00E95375" w:rsidRPr="00116EE2">
        <w:rPr>
          <w:b/>
          <w:sz w:val="24"/>
          <w:szCs w:val="24"/>
          <w:lang w:val="es-ES"/>
        </w:rPr>
        <w:t xml:space="preserve">. </w:t>
      </w:r>
      <w:r w:rsidR="00E95375" w:rsidRPr="00116EE2">
        <w:rPr>
          <w:sz w:val="24"/>
          <w:szCs w:val="24"/>
          <w:lang w:val="es-ES"/>
        </w:rPr>
        <w:t>En este tipo de solución el soluto en exceso se comienza a acumular en el fondo, porque ya no se disuelve. Por ejemplo, cuando agregamos tierra en un recipiente con agua, al principio se hará marrón el solvente, pero llegará un momento en el que no se disolverá más.</w:t>
      </w:r>
      <w:r w:rsidR="00E95375" w:rsidRPr="00116EE2">
        <w:rPr>
          <w:sz w:val="24"/>
          <w:szCs w:val="24"/>
          <w:lang w:val="es-ES"/>
        </w:rPr>
        <w:br/>
      </w:r>
    </w:p>
    <w:p w:rsidR="00A559AF" w:rsidRDefault="00A559AF" w:rsidP="00A559AF">
      <w:pPr>
        <w:spacing w:line="276" w:lineRule="auto"/>
        <w:jc w:val="both"/>
        <w:rPr>
          <w:b/>
          <w:sz w:val="24"/>
          <w:szCs w:val="24"/>
          <w:u w:val="single"/>
        </w:rPr>
      </w:pPr>
    </w:p>
    <w:p w:rsidR="00116EE2" w:rsidRPr="00116EE2" w:rsidRDefault="00116EE2" w:rsidP="00A559AF">
      <w:pPr>
        <w:spacing w:line="276" w:lineRule="auto"/>
        <w:jc w:val="both"/>
        <w:rPr>
          <w:b/>
          <w:sz w:val="24"/>
          <w:szCs w:val="24"/>
          <w:u w:val="single"/>
        </w:rPr>
      </w:pPr>
    </w:p>
    <w:p w:rsidR="00116EE2" w:rsidRPr="00116EE2" w:rsidRDefault="00116EE2" w:rsidP="00116EE2">
      <w:pPr>
        <w:jc w:val="center"/>
        <w:rPr>
          <w:b/>
          <w:color w:val="000000"/>
          <w:sz w:val="22"/>
          <w:szCs w:val="22"/>
          <w:u w:val="single"/>
          <w:lang w:val="es-ES" w:eastAsia="es-ES"/>
        </w:rPr>
      </w:pPr>
      <w:r w:rsidRPr="00116EE2">
        <w:rPr>
          <w:b/>
          <w:color w:val="000000"/>
          <w:sz w:val="22"/>
          <w:szCs w:val="22"/>
          <w:u w:val="single"/>
          <w:lang w:val="es-ES" w:eastAsia="es-ES"/>
        </w:rPr>
        <w:t>ACTIVIDADES</w:t>
      </w:r>
    </w:p>
    <w:p w:rsidR="00116EE2" w:rsidRPr="00116EE2" w:rsidRDefault="00116EE2" w:rsidP="00116EE2">
      <w:pPr>
        <w:rPr>
          <w:b/>
          <w:color w:val="000000"/>
          <w:sz w:val="22"/>
          <w:szCs w:val="22"/>
          <w:lang w:val="es-ES" w:eastAsia="es-ES"/>
        </w:rPr>
      </w:pPr>
    </w:p>
    <w:p w:rsidR="00116EE2" w:rsidRDefault="00116EE2" w:rsidP="00116EE2">
      <w:pPr>
        <w:rPr>
          <w:b/>
          <w:color w:val="000000"/>
          <w:sz w:val="22"/>
          <w:szCs w:val="22"/>
          <w:lang w:val="es-ES" w:eastAsia="es-ES"/>
        </w:rPr>
      </w:pPr>
      <w:r w:rsidRPr="00116EE2">
        <w:rPr>
          <w:b/>
          <w:color w:val="000000"/>
          <w:sz w:val="22"/>
          <w:szCs w:val="22"/>
          <w:lang w:val="es-ES" w:eastAsia="es-ES"/>
        </w:rPr>
        <w:t xml:space="preserve">ÍTEM 1.- COMPLETE </w:t>
      </w:r>
      <w:smartTag w:uri="urn:schemas-microsoft-com:office:smarttags" w:element="PersonName">
        <w:smartTagPr>
          <w:attr w:name="ProductID" w:val="LA ORACIÓN PARA"/>
        </w:smartTagPr>
        <w:r w:rsidRPr="00116EE2">
          <w:rPr>
            <w:b/>
            <w:color w:val="000000"/>
            <w:sz w:val="22"/>
            <w:szCs w:val="22"/>
            <w:lang w:val="es-ES" w:eastAsia="es-ES"/>
          </w:rPr>
          <w:t>LA ORACIÓN PARA</w:t>
        </w:r>
      </w:smartTag>
      <w:r w:rsidRPr="00116EE2">
        <w:rPr>
          <w:b/>
          <w:color w:val="000000"/>
          <w:sz w:val="22"/>
          <w:szCs w:val="22"/>
          <w:lang w:val="es-ES" w:eastAsia="es-ES"/>
        </w:rPr>
        <w:t xml:space="preserve"> CADA UNO DE LOS CASOS</w:t>
      </w:r>
    </w:p>
    <w:p w:rsidR="00116EE2" w:rsidRPr="00116EE2" w:rsidRDefault="00116EE2" w:rsidP="00116EE2">
      <w:pPr>
        <w:rPr>
          <w:b/>
          <w:color w:val="000000"/>
          <w:sz w:val="22"/>
          <w:szCs w:val="22"/>
          <w:lang w:val="es-ES" w:eastAsia="es-ES"/>
        </w:rPr>
      </w:pPr>
    </w:p>
    <w:p w:rsidR="00116EE2" w:rsidRPr="00116EE2" w:rsidRDefault="00116EE2" w:rsidP="00116EE2">
      <w:pPr>
        <w:pStyle w:val="Prrafodelista"/>
        <w:numPr>
          <w:ilvl w:val="0"/>
          <w:numId w:val="13"/>
        </w:numPr>
        <w:spacing w:line="276" w:lineRule="auto"/>
        <w:ind w:left="284" w:hanging="284"/>
        <w:rPr>
          <w:color w:val="000000"/>
          <w:sz w:val="22"/>
          <w:szCs w:val="22"/>
          <w:lang w:val="es-ES" w:eastAsia="es-ES"/>
        </w:rPr>
      </w:pPr>
      <w:r w:rsidRPr="00116EE2">
        <w:rPr>
          <w:color w:val="000000"/>
          <w:sz w:val="22"/>
          <w:szCs w:val="22"/>
          <w:lang w:val="es-ES" w:eastAsia="es-ES"/>
        </w:rPr>
        <w:t>Las mezclas _____</w:t>
      </w:r>
      <w:r w:rsidRPr="00116EE2">
        <w:rPr>
          <w:b/>
          <w:color w:val="000000"/>
          <w:sz w:val="22"/>
          <w:szCs w:val="22"/>
          <w:lang w:val="es-ES" w:eastAsia="es-ES"/>
        </w:rPr>
        <w:t>_______________________</w:t>
      </w:r>
      <w:r w:rsidRPr="00116EE2">
        <w:rPr>
          <w:color w:val="000000"/>
          <w:sz w:val="22"/>
          <w:szCs w:val="22"/>
          <w:lang w:val="es-ES" w:eastAsia="es-ES"/>
        </w:rPr>
        <w:t xml:space="preserve"> son aquellas en que los componentes están uniformemente distribuidos.</w:t>
      </w:r>
    </w:p>
    <w:p w:rsidR="00116EE2" w:rsidRPr="00116EE2" w:rsidRDefault="00116EE2" w:rsidP="00116EE2">
      <w:pPr>
        <w:pStyle w:val="Prrafodelista"/>
        <w:numPr>
          <w:ilvl w:val="0"/>
          <w:numId w:val="13"/>
        </w:numPr>
        <w:spacing w:line="276" w:lineRule="auto"/>
        <w:ind w:left="284" w:hanging="284"/>
        <w:rPr>
          <w:color w:val="000000"/>
          <w:sz w:val="22"/>
          <w:szCs w:val="22"/>
          <w:lang w:val="es-ES" w:eastAsia="es-ES"/>
        </w:rPr>
      </w:pPr>
      <w:r w:rsidRPr="00116EE2">
        <w:rPr>
          <w:color w:val="000000"/>
          <w:sz w:val="22"/>
          <w:szCs w:val="22"/>
          <w:lang w:val="es-ES" w:eastAsia="es-ES"/>
        </w:rPr>
        <w:t>Una disolución está compuesta por un_____</w:t>
      </w:r>
      <w:r w:rsidRPr="00116EE2">
        <w:rPr>
          <w:b/>
          <w:color w:val="000000"/>
          <w:sz w:val="22"/>
          <w:szCs w:val="22"/>
          <w:lang w:val="es-ES" w:eastAsia="es-ES"/>
        </w:rPr>
        <w:t>_</w:t>
      </w:r>
      <w:r>
        <w:rPr>
          <w:color w:val="000000"/>
          <w:sz w:val="22"/>
          <w:szCs w:val="22"/>
          <w:lang w:val="es-ES" w:eastAsia="es-ES"/>
        </w:rPr>
        <w:t>______________</w:t>
      </w:r>
      <w:r w:rsidRPr="00116EE2">
        <w:rPr>
          <w:color w:val="000000"/>
          <w:sz w:val="22"/>
          <w:szCs w:val="22"/>
          <w:lang w:val="es-ES" w:eastAsia="es-ES"/>
        </w:rPr>
        <w:t xml:space="preserve"> y un ____________________ las que se clasifican según sus fases que logren formar.</w:t>
      </w:r>
    </w:p>
    <w:p w:rsidR="00116EE2" w:rsidRDefault="00116EE2" w:rsidP="00116EE2">
      <w:pPr>
        <w:pStyle w:val="Prrafodelista"/>
        <w:numPr>
          <w:ilvl w:val="0"/>
          <w:numId w:val="13"/>
        </w:numPr>
        <w:spacing w:line="276" w:lineRule="auto"/>
        <w:ind w:left="284" w:hanging="284"/>
        <w:rPr>
          <w:color w:val="000000"/>
          <w:sz w:val="22"/>
          <w:szCs w:val="22"/>
          <w:lang w:val="es-ES" w:eastAsia="es-ES"/>
        </w:rPr>
      </w:pPr>
      <w:r w:rsidRPr="00116EE2">
        <w:rPr>
          <w:color w:val="000000"/>
          <w:sz w:val="22"/>
          <w:szCs w:val="22"/>
          <w:lang w:val="es-ES" w:eastAsia="es-ES"/>
        </w:rPr>
        <w:t>Las disoluciones_____________________________ corresponden a las disoluciones en las que el soluto y el disolvente no están en equilibrio.</w:t>
      </w:r>
    </w:p>
    <w:p w:rsidR="00116EE2" w:rsidRDefault="00116EE2" w:rsidP="00116EE2">
      <w:pPr>
        <w:pStyle w:val="Prrafodelista"/>
        <w:numPr>
          <w:ilvl w:val="0"/>
          <w:numId w:val="13"/>
        </w:numPr>
        <w:spacing w:line="276" w:lineRule="auto"/>
        <w:ind w:left="284" w:hanging="284"/>
        <w:rPr>
          <w:color w:val="000000"/>
          <w:sz w:val="22"/>
          <w:szCs w:val="22"/>
          <w:lang w:val="es-ES" w:eastAsia="es-ES"/>
        </w:rPr>
      </w:pPr>
      <w:r>
        <w:rPr>
          <w:color w:val="000000"/>
          <w:sz w:val="22"/>
          <w:szCs w:val="22"/>
          <w:lang w:val="es-ES" w:eastAsia="es-ES"/>
        </w:rPr>
        <w:t>Las  soluciones _____________________ también  se denominan diluidas.</w:t>
      </w:r>
    </w:p>
    <w:p w:rsidR="00116EE2" w:rsidRPr="00116EE2" w:rsidRDefault="00116EE2" w:rsidP="00116EE2">
      <w:pPr>
        <w:pStyle w:val="Prrafodelista"/>
        <w:numPr>
          <w:ilvl w:val="0"/>
          <w:numId w:val="13"/>
        </w:numPr>
        <w:spacing w:line="276" w:lineRule="auto"/>
        <w:ind w:left="284" w:hanging="284"/>
        <w:rPr>
          <w:color w:val="000000"/>
          <w:sz w:val="22"/>
          <w:szCs w:val="22"/>
          <w:lang w:val="es-ES" w:eastAsia="es-ES"/>
        </w:rPr>
      </w:pPr>
      <w:r>
        <w:rPr>
          <w:color w:val="000000"/>
          <w:sz w:val="22"/>
          <w:szCs w:val="22"/>
          <w:lang w:val="es-ES" w:eastAsia="es-ES"/>
        </w:rPr>
        <w:t>El soluto se encuentra en exceso por lo tanto estamos hablando de una solución ____________________</w:t>
      </w:r>
    </w:p>
    <w:p w:rsidR="00116EE2" w:rsidRPr="00116EE2" w:rsidRDefault="00116EE2" w:rsidP="00116EE2">
      <w:pPr>
        <w:jc w:val="both"/>
        <w:rPr>
          <w:rFonts w:ascii="Arial Narrow" w:hAnsi="Arial Narrow"/>
          <w:color w:val="000000"/>
          <w:sz w:val="24"/>
          <w:szCs w:val="24"/>
          <w:lang w:val="es-ES" w:eastAsia="es-ES"/>
        </w:rPr>
      </w:pPr>
    </w:p>
    <w:p w:rsidR="00116EE2" w:rsidRPr="00116EE2" w:rsidRDefault="00116EE2" w:rsidP="00116EE2">
      <w:pPr>
        <w:jc w:val="both"/>
        <w:rPr>
          <w:b/>
          <w:color w:val="000000"/>
          <w:sz w:val="22"/>
          <w:szCs w:val="22"/>
          <w:lang w:val="es-ES" w:eastAsia="es-ES"/>
        </w:rPr>
      </w:pPr>
      <w:r w:rsidRPr="00116EE2">
        <w:rPr>
          <w:b/>
          <w:color w:val="000000"/>
          <w:sz w:val="22"/>
          <w:szCs w:val="22"/>
          <w:lang w:val="es-ES" w:eastAsia="es-ES"/>
        </w:rPr>
        <w:t>ÍTEM II: VERDADERO (V) O FALSAS (F</w:t>
      </w:r>
      <w:proofErr w:type="gramStart"/>
      <w:r w:rsidRPr="00116EE2">
        <w:rPr>
          <w:b/>
          <w:color w:val="000000"/>
          <w:sz w:val="22"/>
          <w:szCs w:val="22"/>
          <w:lang w:val="es-ES" w:eastAsia="es-ES"/>
        </w:rPr>
        <w:t>) .</w:t>
      </w:r>
      <w:proofErr w:type="gramEnd"/>
      <w:r w:rsidRPr="00116EE2">
        <w:rPr>
          <w:b/>
          <w:color w:val="000000"/>
          <w:sz w:val="22"/>
          <w:szCs w:val="22"/>
          <w:lang w:val="es-ES" w:eastAsia="es-ES"/>
        </w:rPr>
        <w:t xml:space="preserve">  JUSTIFIQUE LAS FALSAS.- </w:t>
      </w:r>
    </w:p>
    <w:p w:rsidR="00116EE2" w:rsidRPr="00116EE2" w:rsidRDefault="00116EE2" w:rsidP="00116EE2">
      <w:pPr>
        <w:jc w:val="both"/>
        <w:rPr>
          <w:color w:val="000000"/>
          <w:sz w:val="22"/>
          <w:szCs w:val="22"/>
          <w:lang w:val="es-ES" w:eastAsia="es-ES"/>
        </w:rPr>
      </w:pPr>
    </w:p>
    <w:p w:rsidR="00116EE2" w:rsidRPr="00116EE2" w:rsidRDefault="00116EE2" w:rsidP="00116EE2">
      <w:pPr>
        <w:jc w:val="both"/>
        <w:rPr>
          <w:color w:val="000000"/>
          <w:sz w:val="22"/>
          <w:szCs w:val="22"/>
          <w:lang w:val="es-ES" w:eastAsia="es-ES"/>
        </w:rPr>
      </w:pPr>
      <w:r w:rsidRPr="00116EE2">
        <w:rPr>
          <w:color w:val="000000"/>
          <w:sz w:val="22"/>
          <w:szCs w:val="22"/>
          <w:lang w:val="es-ES" w:eastAsia="es-ES"/>
        </w:rPr>
        <w:t>1.- ___ El carbonato de sodio (Na</w:t>
      </w:r>
      <w:r w:rsidRPr="00116EE2">
        <w:rPr>
          <w:color w:val="000000"/>
          <w:sz w:val="22"/>
          <w:szCs w:val="22"/>
          <w:vertAlign w:val="subscript"/>
          <w:lang w:val="es-ES" w:eastAsia="es-ES"/>
        </w:rPr>
        <w:t>2</w:t>
      </w:r>
      <w:r w:rsidRPr="00116EE2">
        <w:rPr>
          <w:color w:val="000000"/>
          <w:sz w:val="22"/>
          <w:szCs w:val="22"/>
          <w:lang w:val="es-ES" w:eastAsia="es-ES"/>
        </w:rPr>
        <w:t>CO</w:t>
      </w:r>
      <w:r w:rsidRPr="00116EE2">
        <w:rPr>
          <w:color w:val="000000"/>
          <w:sz w:val="22"/>
          <w:szCs w:val="22"/>
          <w:vertAlign w:val="subscript"/>
          <w:lang w:val="es-ES" w:eastAsia="es-ES"/>
        </w:rPr>
        <w:t>3</w:t>
      </w:r>
      <w:r w:rsidRPr="00116EE2">
        <w:rPr>
          <w:color w:val="000000"/>
          <w:sz w:val="22"/>
          <w:szCs w:val="22"/>
          <w:lang w:val="es-ES" w:eastAsia="es-ES"/>
        </w:rPr>
        <w:t>)  se puede considerar como una sustancia pura.</w:t>
      </w:r>
    </w:p>
    <w:p w:rsidR="00116EE2" w:rsidRPr="00116EE2" w:rsidRDefault="00116EE2" w:rsidP="00116EE2">
      <w:pPr>
        <w:ind w:left="709"/>
        <w:jc w:val="both"/>
        <w:rPr>
          <w:color w:val="000000"/>
          <w:sz w:val="22"/>
          <w:szCs w:val="22"/>
          <w:lang w:val="es-ES" w:eastAsia="es-ES"/>
        </w:rPr>
      </w:pPr>
      <w:r w:rsidRPr="00116EE2">
        <w:rPr>
          <w:color w:val="000000"/>
          <w:sz w:val="22"/>
          <w:szCs w:val="22"/>
          <w:lang w:val="es-ES" w:eastAsia="es-ES"/>
        </w:rPr>
        <w:t>______________________________________________________________________</w:t>
      </w:r>
      <w:r>
        <w:rPr>
          <w:color w:val="000000"/>
          <w:sz w:val="22"/>
          <w:szCs w:val="22"/>
          <w:lang w:val="es-ES" w:eastAsia="es-ES"/>
        </w:rPr>
        <w:t>_______________</w:t>
      </w:r>
    </w:p>
    <w:p w:rsidR="00116EE2" w:rsidRPr="00116EE2" w:rsidRDefault="00116EE2" w:rsidP="00116EE2">
      <w:pPr>
        <w:jc w:val="both"/>
        <w:rPr>
          <w:color w:val="000000"/>
          <w:sz w:val="22"/>
          <w:szCs w:val="22"/>
          <w:lang w:val="es-ES" w:eastAsia="es-ES"/>
        </w:rPr>
      </w:pPr>
      <w:r w:rsidRPr="00116EE2">
        <w:rPr>
          <w:color w:val="000000"/>
          <w:sz w:val="22"/>
          <w:szCs w:val="22"/>
          <w:lang w:val="es-ES" w:eastAsia="es-ES"/>
        </w:rPr>
        <w:t>2.- ___ El soluto de una disolución es siempre aquel que presenta menor proporción.</w:t>
      </w:r>
    </w:p>
    <w:p w:rsidR="00116EE2" w:rsidRPr="00116EE2" w:rsidRDefault="00116EE2" w:rsidP="00116EE2">
      <w:pPr>
        <w:ind w:firstLine="709"/>
        <w:jc w:val="both"/>
        <w:rPr>
          <w:color w:val="000000"/>
          <w:sz w:val="22"/>
          <w:szCs w:val="22"/>
          <w:lang w:val="es-ES" w:eastAsia="es-ES"/>
        </w:rPr>
      </w:pPr>
      <w:r w:rsidRPr="00116EE2">
        <w:rPr>
          <w:color w:val="000000"/>
          <w:sz w:val="22"/>
          <w:szCs w:val="22"/>
          <w:lang w:val="es-ES" w:eastAsia="es-ES"/>
        </w:rPr>
        <w:t>______________________________________________________________________</w:t>
      </w:r>
      <w:r>
        <w:rPr>
          <w:color w:val="000000"/>
          <w:sz w:val="22"/>
          <w:szCs w:val="22"/>
          <w:lang w:val="es-ES" w:eastAsia="es-ES"/>
        </w:rPr>
        <w:t>_______________</w:t>
      </w:r>
    </w:p>
    <w:p w:rsidR="00116EE2" w:rsidRPr="00116EE2" w:rsidRDefault="00116EE2" w:rsidP="00116EE2">
      <w:pPr>
        <w:jc w:val="both"/>
        <w:rPr>
          <w:color w:val="000000"/>
          <w:sz w:val="22"/>
          <w:szCs w:val="22"/>
          <w:lang w:val="es-ES" w:eastAsia="es-ES"/>
        </w:rPr>
      </w:pPr>
      <w:r w:rsidRPr="00116EE2">
        <w:rPr>
          <w:color w:val="000000"/>
          <w:sz w:val="22"/>
          <w:szCs w:val="22"/>
          <w:lang w:val="es-ES" w:eastAsia="es-ES"/>
        </w:rPr>
        <w:t xml:space="preserve">3.- ___ La concentración expresa la cantidad de disolvente que se encuentra en una disolución. </w:t>
      </w:r>
    </w:p>
    <w:p w:rsidR="00116EE2" w:rsidRPr="00116EE2" w:rsidRDefault="00116EE2" w:rsidP="00116EE2">
      <w:pPr>
        <w:ind w:firstLine="709"/>
        <w:jc w:val="both"/>
        <w:rPr>
          <w:color w:val="000000"/>
          <w:sz w:val="22"/>
          <w:szCs w:val="22"/>
          <w:lang w:val="es-ES" w:eastAsia="es-ES"/>
        </w:rPr>
      </w:pPr>
      <w:r w:rsidRPr="00116EE2">
        <w:rPr>
          <w:color w:val="000000"/>
          <w:sz w:val="22"/>
          <w:szCs w:val="22"/>
          <w:lang w:val="es-ES" w:eastAsia="es-ES"/>
        </w:rPr>
        <w:t>______________________________________________________________________</w:t>
      </w:r>
      <w:r>
        <w:rPr>
          <w:color w:val="000000"/>
          <w:sz w:val="22"/>
          <w:szCs w:val="22"/>
          <w:lang w:val="es-ES" w:eastAsia="es-ES"/>
        </w:rPr>
        <w:t>______________</w:t>
      </w:r>
    </w:p>
    <w:p w:rsidR="00116EE2" w:rsidRPr="00116EE2" w:rsidRDefault="00116EE2" w:rsidP="00116EE2">
      <w:pPr>
        <w:ind w:left="709" w:hanging="709"/>
        <w:jc w:val="both"/>
        <w:rPr>
          <w:color w:val="000000"/>
          <w:sz w:val="22"/>
          <w:szCs w:val="22"/>
          <w:lang w:val="es-ES" w:eastAsia="es-ES"/>
        </w:rPr>
      </w:pPr>
      <w:r w:rsidRPr="00116EE2">
        <w:rPr>
          <w:color w:val="000000"/>
          <w:sz w:val="22"/>
          <w:szCs w:val="22"/>
          <w:lang w:val="es-ES" w:eastAsia="es-ES"/>
        </w:rPr>
        <w:t>4.-___ Las disoluciones acuosas son aquellas en las que interviene el agua como disolvente ______________________________________________________________________</w:t>
      </w:r>
      <w:r>
        <w:rPr>
          <w:color w:val="000000"/>
          <w:sz w:val="22"/>
          <w:szCs w:val="22"/>
          <w:lang w:val="es-ES" w:eastAsia="es-ES"/>
        </w:rPr>
        <w:t>_______________</w:t>
      </w:r>
    </w:p>
    <w:p w:rsidR="00116EE2" w:rsidRPr="00116EE2" w:rsidRDefault="00116EE2" w:rsidP="00116EE2">
      <w:pPr>
        <w:jc w:val="both"/>
        <w:rPr>
          <w:color w:val="000000"/>
          <w:sz w:val="22"/>
          <w:szCs w:val="22"/>
          <w:lang w:val="es-ES" w:eastAsia="es-ES"/>
        </w:rPr>
      </w:pPr>
      <w:r w:rsidRPr="00116EE2">
        <w:rPr>
          <w:color w:val="000000"/>
          <w:sz w:val="22"/>
          <w:szCs w:val="22"/>
          <w:lang w:val="es-ES" w:eastAsia="es-ES"/>
        </w:rPr>
        <w:t>5.-___  La  molaridad se define como “moles de soluto en un kilogramo de solución”</w:t>
      </w:r>
    </w:p>
    <w:p w:rsidR="00116EE2" w:rsidRPr="00116EE2" w:rsidRDefault="00116EE2" w:rsidP="00116EE2">
      <w:pPr>
        <w:ind w:firstLine="709"/>
        <w:jc w:val="both"/>
        <w:rPr>
          <w:color w:val="000000"/>
          <w:sz w:val="22"/>
          <w:szCs w:val="22"/>
          <w:lang w:val="es-ES" w:eastAsia="es-ES"/>
        </w:rPr>
      </w:pPr>
      <w:r w:rsidRPr="00116EE2">
        <w:rPr>
          <w:color w:val="000000"/>
          <w:sz w:val="22"/>
          <w:szCs w:val="22"/>
          <w:lang w:val="es-ES" w:eastAsia="es-ES"/>
        </w:rPr>
        <w:t>______________________________________________________________________</w:t>
      </w:r>
      <w:r>
        <w:rPr>
          <w:color w:val="000000"/>
          <w:sz w:val="22"/>
          <w:szCs w:val="22"/>
          <w:lang w:val="es-ES" w:eastAsia="es-ES"/>
        </w:rPr>
        <w:t>_______________</w:t>
      </w:r>
    </w:p>
    <w:p w:rsidR="00116EE2" w:rsidRPr="00116EE2" w:rsidRDefault="00116EE2" w:rsidP="00116EE2">
      <w:pPr>
        <w:rPr>
          <w:b/>
          <w:snapToGrid w:val="0"/>
          <w:sz w:val="24"/>
          <w:lang w:val="es-MX" w:eastAsia="es-ES"/>
        </w:rPr>
      </w:pPr>
    </w:p>
    <w:p w:rsidR="00116EE2" w:rsidRPr="00116EE2" w:rsidRDefault="00116EE2" w:rsidP="00116EE2">
      <w:pPr>
        <w:jc w:val="both"/>
        <w:rPr>
          <w:b/>
          <w:sz w:val="24"/>
          <w:szCs w:val="24"/>
          <w:lang w:val="es-ES" w:eastAsia="es-ES"/>
        </w:rPr>
      </w:pPr>
      <w:r w:rsidRPr="00116EE2">
        <w:rPr>
          <w:b/>
          <w:sz w:val="24"/>
          <w:szCs w:val="24"/>
          <w:lang w:val="es-ES" w:eastAsia="es-ES"/>
        </w:rPr>
        <w:t>ÍTEM IV.- CRUCIGRAMA</w:t>
      </w:r>
    </w:p>
    <w:p w:rsidR="00116EE2" w:rsidRPr="00116EE2" w:rsidRDefault="00116EE2" w:rsidP="00116EE2">
      <w:pPr>
        <w:tabs>
          <w:tab w:val="left" w:pos="1410"/>
        </w:tabs>
        <w:jc w:val="both"/>
        <w:rPr>
          <w:sz w:val="24"/>
          <w:szCs w:val="24"/>
          <w:lang w:val="es-ES" w:eastAsia="es-ES"/>
        </w:rPr>
      </w:pPr>
      <w:r w:rsidRPr="00116EE2">
        <w:rPr>
          <w:sz w:val="24"/>
          <w:szCs w:val="24"/>
          <w:lang w:val="es-ES" w:eastAsia="es-ES"/>
        </w:rPr>
        <w:tab/>
      </w:r>
    </w:p>
    <w:p w:rsidR="00116EE2" w:rsidRPr="00116EE2" w:rsidRDefault="00116EE2" w:rsidP="00116EE2">
      <w:pPr>
        <w:jc w:val="both"/>
        <w:rPr>
          <w:sz w:val="24"/>
          <w:szCs w:val="24"/>
          <w:lang w:val="es-ES" w:eastAsia="es-ES"/>
        </w:rPr>
      </w:pPr>
      <w:r w:rsidRPr="00116EE2">
        <w:rPr>
          <w:sz w:val="24"/>
          <w:szCs w:val="24"/>
          <w:lang w:val="es-ES" w:eastAsia="es-ES"/>
        </w:rPr>
        <w:t xml:space="preserve">1.- Componente de menor cantidad </w:t>
      </w:r>
    </w:p>
    <w:p w:rsidR="00116EE2" w:rsidRPr="00116EE2" w:rsidRDefault="00116EE2" w:rsidP="00116EE2">
      <w:pPr>
        <w:jc w:val="both"/>
        <w:rPr>
          <w:sz w:val="24"/>
          <w:szCs w:val="24"/>
          <w:lang w:val="es-ES" w:eastAsia="es-ES"/>
        </w:rPr>
      </w:pPr>
      <w:r w:rsidRPr="00116EE2">
        <w:rPr>
          <w:sz w:val="24"/>
          <w:szCs w:val="24"/>
          <w:lang w:val="es-ES" w:eastAsia="es-ES"/>
        </w:rPr>
        <w:t xml:space="preserve">2.- Mezcla en la cual se pueden distinguir las distintas fases </w:t>
      </w:r>
    </w:p>
    <w:p w:rsidR="00116EE2" w:rsidRPr="00116EE2" w:rsidRDefault="00116EE2" w:rsidP="00116EE2">
      <w:pPr>
        <w:jc w:val="both"/>
        <w:rPr>
          <w:sz w:val="24"/>
          <w:szCs w:val="24"/>
          <w:lang w:val="es-ES" w:eastAsia="es-ES"/>
        </w:rPr>
      </w:pPr>
      <w:r w:rsidRPr="00116EE2">
        <w:rPr>
          <w:sz w:val="24"/>
          <w:szCs w:val="24"/>
          <w:lang w:val="es-ES" w:eastAsia="es-ES"/>
        </w:rPr>
        <w:t xml:space="preserve">3.- Mezcla de dos componentes </w:t>
      </w:r>
    </w:p>
    <w:p w:rsidR="00116EE2" w:rsidRPr="00116EE2" w:rsidRDefault="00116EE2" w:rsidP="00116EE2">
      <w:pPr>
        <w:jc w:val="both"/>
        <w:rPr>
          <w:sz w:val="24"/>
          <w:szCs w:val="24"/>
          <w:lang w:val="es-ES" w:eastAsia="es-ES"/>
        </w:rPr>
      </w:pPr>
      <w:r w:rsidRPr="00116EE2">
        <w:rPr>
          <w:sz w:val="24"/>
          <w:szCs w:val="24"/>
          <w:lang w:val="es-ES" w:eastAsia="es-ES"/>
        </w:rPr>
        <w:t xml:space="preserve">4.- Componente que se encuentra en mayor cantidad </w:t>
      </w:r>
    </w:p>
    <w:p w:rsidR="00116EE2" w:rsidRPr="00116EE2" w:rsidRDefault="00116EE2" w:rsidP="00116EE2">
      <w:pPr>
        <w:jc w:val="both"/>
        <w:rPr>
          <w:sz w:val="24"/>
          <w:szCs w:val="24"/>
          <w:lang w:val="es-ES" w:eastAsia="es-ES"/>
        </w:rPr>
      </w:pPr>
      <w:r w:rsidRPr="00116EE2">
        <w:rPr>
          <w:sz w:val="24"/>
          <w:szCs w:val="24"/>
          <w:lang w:val="es-ES" w:eastAsia="es-ES"/>
        </w:rPr>
        <w:t xml:space="preserve">5.- Mezcla que no se distinguen los componentes a mezclar </w:t>
      </w:r>
    </w:p>
    <w:p w:rsidR="00116EE2" w:rsidRPr="00116EE2" w:rsidRDefault="002455A4" w:rsidP="00116EE2">
      <w:pPr>
        <w:jc w:val="both"/>
        <w:rPr>
          <w:sz w:val="24"/>
          <w:szCs w:val="24"/>
          <w:lang w:val="es-ES" w:eastAsia="es-ES"/>
        </w:rPr>
      </w:pPr>
      <w:r>
        <w:rPr>
          <w:sz w:val="24"/>
          <w:szCs w:val="24"/>
          <w:lang w:val="es-ES" w:eastAsia="es-ES"/>
        </w:rPr>
        <w:t>6</w:t>
      </w:r>
      <w:r w:rsidR="008436F5">
        <w:rPr>
          <w:sz w:val="24"/>
          <w:szCs w:val="24"/>
          <w:lang w:val="es-ES" w:eastAsia="es-ES"/>
        </w:rPr>
        <w:t xml:space="preserve">.- </w:t>
      </w:r>
      <w:r w:rsidR="00116EE2" w:rsidRPr="00116EE2">
        <w:rPr>
          <w:sz w:val="24"/>
          <w:szCs w:val="24"/>
          <w:lang w:val="es-ES" w:eastAsia="es-ES"/>
        </w:rPr>
        <w:t xml:space="preserve">Cantidad </w:t>
      </w:r>
      <w:r w:rsidR="008436F5">
        <w:rPr>
          <w:sz w:val="24"/>
          <w:szCs w:val="24"/>
          <w:lang w:val="es-ES" w:eastAsia="es-ES"/>
        </w:rPr>
        <w:t>máxima de soluto que puede disolver el solvente en una solución química.</w:t>
      </w:r>
      <w:r w:rsidR="00116EE2" w:rsidRPr="00116EE2">
        <w:rPr>
          <w:sz w:val="24"/>
          <w:szCs w:val="24"/>
          <w:lang w:val="es-ES" w:eastAsia="es-ES"/>
        </w:rPr>
        <w:t xml:space="preserve"> </w:t>
      </w:r>
    </w:p>
    <w:p w:rsidR="00116EE2" w:rsidRPr="00116EE2" w:rsidRDefault="00116EE2" w:rsidP="00116EE2">
      <w:pPr>
        <w:jc w:val="both"/>
        <w:rPr>
          <w:sz w:val="24"/>
          <w:szCs w:val="24"/>
          <w:lang w:val="es-ES" w:eastAsia="es-ES"/>
        </w:rPr>
      </w:pPr>
      <w:r w:rsidRPr="00116EE2">
        <w:rPr>
          <w:sz w:val="24"/>
          <w:szCs w:val="24"/>
          <w:lang w:val="es-ES" w:eastAsia="es-ES"/>
        </w:rPr>
        <w:t xml:space="preserve">8.- </w:t>
      </w:r>
      <w:r w:rsidR="008436F5">
        <w:rPr>
          <w:sz w:val="24"/>
          <w:szCs w:val="24"/>
          <w:lang w:val="es-ES" w:eastAsia="es-ES"/>
        </w:rPr>
        <w:t>Disolución con exceso de soluto</w:t>
      </w:r>
    </w:p>
    <w:p w:rsidR="00116EE2" w:rsidRPr="00116EE2" w:rsidRDefault="00116EE2" w:rsidP="00116EE2">
      <w:pPr>
        <w:rPr>
          <w:sz w:val="24"/>
          <w:szCs w:val="24"/>
          <w:lang w:val="es-ES" w:eastAsia="es-ES"/>
        </w:rPr>
      </w:pPr>
    </w:p>
    <w:p w:rsidR="00116EE2" w:rsidRPr="00116EE2" w:rsidRDefault="00116EE2" w:rsidP="00116EE2">
      <w:pPr>
        <w:rPr>
          <w:rFonts w:ascii="Comic Sans MS" w:hAnsi="Comic Sans MS"/>
          <w:sz w:val="18"/>
          <w:szCs w:val="18"/>
          <w:lang w:val="es-ES" w:eastAsia="es-ES"/>
        </w:rPr>
      </w:pPr>
      <w:r w:rsidRPr="00116EE2">
        <w:rPr>
          <w:rFonts w:ascii="Comic Sans MS" w:hAnsi="Comic Sans MS"/>
          <w:sz w:val="18"/>
          <w:szCs w:val="18"/>
          <w:lang w:val="es-ES" w:eastAsia="es-ES"/>
        </w:rPr>
        <w:t xml:space="preserve">                                                                                        5</w:t>
      </w:r>
    </w:p>
    <w:tbl>
      <w:tblPr>
        <w:tblW w:w="0" w:type="auto"/>
        <w:tblLook w:val="01E0" w:firstRow="1" w:lastRow="1" w:firstColumn="1" w:lastColumn="1" w:noHBand="0" w:noVBand="0"/>
      </w:tblPr>
      <w:tblGrid>
        <w:gridCol w:w="392"/>
        <w:gridCol w:w="39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tblGrid>
      <w:tr w:rsidR="00116EE2" w:rsidRPr="00116EE2" w:rsidTr="008436F5">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r>
      <w:tr w:rsidR="00116EE2" w:rsidRPr="00116EE2" w:rsidTr="008436F5">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2455A4" w:rsidP="00116EE2">
            <w:pPr>
              <w:rPr>
                <w:rFonts w:ascii="Comic Sans MS" w:hAnsi="Comic Sans MS"/>
                <w:sz w:val="18"/>
                <w:szCs w:val="18"/>
                <w:lang w:val="es-ES" w:eastAsia="es-ES"/>
              </w:rPr>
            </w:pPr>
            <w:r>
              <w:rPr>
                <w:rFonts w:ascii="Comic Sans MS" w:hAnsi="Comic Sans MS"/>
                <w:sz w:val="18"/>
                <w:szCs w:val="18"/>
                <w:lang w:val="es-ES" w:eastAsia="es-ES"/>
              </w:rPr>
              <w:t>6</w:t>
            </w: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r>
      <w:tr w:rsidR="00116EE2" w:rsidRPr="00116EE2" w:rsidTr="008436F5">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nil"/>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r w:rsidRPr="00116EE2">
              <w:rPr>
                <w:rFonts w:ascii="Comic Sans MS" w:hAnsi="Comic Sans MS"/>
                <w:sz w:val="18"/>
                <w:szCs w:val="18"/>
                <w:lang w:val="es-ES" w:eastAsia="es-ES"/>
              </w:rPr>
              <w:t>2</w:t>
            </w: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r w:rsidRPr="00116EE2">
              <w:rPr>
                <w:rFonts w:ascii="Comic Sans MS" w:hAnsi="Comic Sans MS"/>
                <w:sz w:val="18"/>
                <w:szCs w:val="18"/>
                <w:lang w:val="es-ES" w:eastAsia="es-ES"/>
              </w:rPr>
              <w:t>4</w:t>
            </w: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r w:rsidRPr="00116EE2">
              <w:rPr>
                <w:rFonts w:ascii="Comic Sans MS" w:hAnsi="Comic Sans MS"/>
                <w:sz w:val="18"/>
                <w:szCs w:val="18"/>
                <w:lang w:val="es-ES" w:eastAsia="es-ES"/>
              </w:rPr>
              <w:t>1</w:t>
            </w: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Borders>
              <w:right w:val="single" w:sz="4" w:space="0" w:color="auto"/>
            </w:tcBorders>
          </w:tcPr>
          <w:p w:rsidR="00116EE2" w:rsidRPr="00116EE2" w:rsidRDefault="00116EE2" w:rsidP="00116EE2">
            <w:pPr>
              <w:rPr>
                <w:rFonts w:ascii="Comic Sans MS" w:hAnsi="Comic Sans MS"/>
                <w:sz w:val="18"/>
                <w:szCs w:val="18"/>
                <w:lang w:val="es-ES" w:eastAsia="es-ES"/>
              </w:rPr>
            </w:pPr>
            <w:r w:rsidRPr="00116EE2">
              <w:rPr>
                <w:rFonts w:ascii="Comic Sans MS" w:hAnsi="Comic Sans MS"/>
                <w:sz w:val="18"/>
                <w:szCs w:val="18"/>
                <w:lang w:val="es-ES" w:eastAsia="es-ES"/>
              </w:rPr>
              <w:t>3</w:t>
            </w:r>
          </w:p>
        </w:tc>
        <w:tc>
          <w:tcPr>
            <w:tcW w:w="392"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7F1D7A">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8436F5">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bottom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r w:rsidR="00116EE2" w:rsidRPr="00116EE2" w:rsidTr="008436F5">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right w:val="single" w:sz="4" w:space="0" w:color="auto"/>
            </w:tcBorders>
          </w:tcPr>
          <w:p w:rsidR="00116EE2" w:rsidRPr="00116EE2" w:rsidRDefault="002455A4" w:rsidP="00116EE2">
            <w:pPr>
              <w:rPr>
                <w:rFonts w:ascii="Comic Sans MS" w:hAnsi="Comic Sans MS"/>
                <w:sz w:val="18"/>
                <w:szCs w:val="18"/>
                <w:lang w:val="es-ES" w:eastAsia="es-ES"/>
              </w:rPr>
            </w:pPr>
            <w:r>
              <w:rPr>
                <w:rFonts w:ascii="Comic Sans MS" w:hAnsi="Comic Sans MS"/>
                <w:sz w:val="18"/>
                <w:szCs w:val="18"/>
                <w:lang w:val="es-ES" w:eastAsia="es-ES"/>
              </w:rPr>
              <w:t>7</w:t>
            </w: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bookmarkStart w:id="0" w:name="_GoBack"/>
            <w:bookmarkEnd w:id="0"/>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Borders>
              <w:left w:val="nil"/>
            </w:tcBorders>
          </w:tcPr>
          <w:p w:rsidR="00116EE2" w:rsidRPr="00116EE2" w:rsidRDefault="00116EE2" w:rsidP="00116EE2">
            <w:pPr>
              <w:rPr>
                <w:rFonts w:ascii="Comic Sans MS" w:hAnsi="Comic Sans MS"/>
                <w:sz w:val="18"/>
                <w:szCs w:val="18"/>
                <w:lang w:val="es-ES" w:eastAsia="es-ES"/>
              </w:rPr>
            </w:pPr>
          </w:p>
        </w:tc>
      </w:tr>
      <w:tr w:rsidR="00116EE2" w:rsidRPr="00116EE2" w:rsidTr="008436F5">
        <w:tc>
          <w:tcPr>
            <w:tcW w:w="392" w:type="dxa"/>
          </w:tcPr>
          <w:p w:rsidR="00116EE2" w:rsidRPr="00116EE2" w:rsidRDefault="00116EE2" w:rsidP="00116EE2">
            <w:pPr>
              <w:rPr>
                <w:rFonts w:ascii="Comic Sans MS" w:hAnsi="Comic Sans MS"/>
                <w:sz w:val="18"/>
                <w:szCs w:val="18"/>
                <w:lang w:val="es-ES" w:eastAsia="es-ES"/>
              </w:rPr>
            </w:pPr>
          </w:p>
        </w:tc>
        <w:tc>
          <w:tcPr>
            <w:tcW w:w="392" w:type="dxa"/>
          </w:tcPr>
          <w:p w:rsidR="00116EE2" w:rsidRPr="00116EE2" w:rsidRDefault="00116EE2" w:rsidP="00116EE2">
            <w:pPr>
              <w:rPr>
                <w:rFonts w:ascii="Comic Sans MS" w:hAnsi="Comic Sans MS"/>
                <w:sz w:val="18"/>
                <w:szCs w:val="18"/>
                <w:lang w:val="es-ES" w:eastAsia="es-ES"/>
              </w:rPr>
            </w:pPr>
          </w:p>
        </w:tc>
        <w:tc>
          <w:tcPr>
            <w:tcW w:w="393" w:type="dxa"/>
            <w:tcBorders>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bottom w:val="single" w:sz="4" w:space="0" w:color="auto"/>
              <w:righ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left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Borders>
              <w:top w:val="single" w:sz="4" w:space="0" w:color="auto"/>
            </w:tcBorders>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c>
          <w:tcPr>
            <w:tcW w:w="393" w:type="dxa"/>
          </w:tcPr>
          <w:p w:rsidR="00116EE2" w:rsidRPr="00116EE2" w:rsidRDefault="00116EE2" w:rsidP="00116EE2">
            <w:pPr>
              <w:rPr>
                <w:rFonts w:ascii="Comic Sans MS" w:hAnsi="Comic Sans MS"/>
                <w:sz w:val="18"/>
                <w:szCs w:val="18"/>
                <w:lang w:val="es-ES" w:eastAsia="es-ES"/>
              </w:rPr>
            </w:pPr>
          </w:p>
        </w:tc>
      </w:tr>
    </w:tbl>
    <w:p w:rsidR="00116EE2" w:rsidRPr="00116EE2" w:rsidRDefault="00116EE2" w:rsidP="00116EE2">
      <w:pPr>
        <w:rPr>
          <w:rFonts w:ascii="Comic Sans MS" w:hAnsi="Comic Sans MS"/>
          <w:sz w:val="18"/>
          <w:szCs w:val="18"/>
          <w:lang w:val="es-ES" w:eastAsia="es-ES"/>
        </w:rPr>
      </w:pPr>
    </w:p>
    <w:p w:rsidR="00116EE2" w:rsidRPr="00CE2A2B" w:rsidRDefault="00116EE2" w:rsidP="00A559AF">
      <w:pPr>
        <w:spacing w:line="276" w:lineRule="auto"/>
        <w:jc w:val="both"/>
        <w:rPr>
          <w:b/>
          <w:sz w:val="24"/>
          <w:szCs w:val="24"/>
          <w:u w:val="single"/>
        </w:rPr>
      </w:pPr>
    </w:p>
    <w:sectPr w:rsidR="00116EE2" w:rsidRPr="00CE2A2B" w:rsidSect="00556E47">
      <w:pgSz w:w="12247" w:h="18711" w:code="9"/>
      <w:pgMar w:top="1418" w:right="1077" w:bottom="0"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A7D"/>
    <w:multiLevelType w:val="multilevel"/>
    <w:tmpl w:val="FE1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55FA"/>
    <w:multiLevelType w:val="multilevel"/>
    <w:tmpl w:val="4530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2792E"/>
    <w:multiLevelType w:val="hybridMultilevel"/>
    <w:tmpl w:val="68921A7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3011BB"/>
    <w:multiLevelType w:val="hybridMultilevel"/>
    <w:tmpl w:val="E6001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0E928D3"/>
    <w:multiLevelType w:val="multilevel"/>
    <w:tmpl w:val="9E2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477DC"/>
    <w:multiLevelType w:val="hybridMultilevel"/>
    <w:tmpl w:val="FA4CDF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5790FB2"/>
    <w:multiLevelType w:val="multilevel"/>
    <w:tmpl w:val="A914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2239E"/>
    <w:multiLevelType w:val="multilevel"/>
    <w:tmpl w:val="4CC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7724E"/>
    <w:multiLevelType w:val="hybridMultilevel"/>
    <w:tmpl w:val="E9CA93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20E3730"/>
    <w:multiLevelType w:val="multilevel"/>
    <w:tmpl w:val="EEC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D14BC"/>
    <w:multiLevelType w:val="multilevel"/>
    <w:tmpl w:val="587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422FF"/>
    <w:multiLevelType w:val="multilevel"/>
    <w:tmpl w:val="A42230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3061E"/>
    <w:multiLevelType w:val="multilevel"/>
    <w:tmpl w:val="A6A20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6"/>
  </w:num>
  <w:num w:numId="3">
    <w:abstractNumId w:val="7"/>
  </w:num>
  <w:num w:numId="4">
    <w:abstractNumId w:val="1"/>
  </w:num>
  <w:num w:numId="5">
    <w:abstractNumId w:val="8"/>
  </w:num>
  <w:num w:numId="6">
    <w:abstractNumId w:val="5"/>
  </w:num>
  <w:num w:numId="7">
    <w:abstractNumId w:val="0"/>
  </w:num>
  <w:num w:numId="8">
    <w:abstractNumId w:val="9"/>
  </w:num>
  <w:num w:numId="9">
    <w:abstractNumId w:val="10"/>
  </w:num>
  <w:num w:numId="10">
    <w:abstractNumId w:val="4"/>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
  <w:rsids>
    <w:rsidRoot w:val="00D74363"/>
    <w:rsid w:val="00065FB6"/>
    <w:rsid w:val="00116EE2"/>
    <w:rsid w:val="002455A4"/>
    <w:rsid w:val="004F6A6D"/>
    <w:rsid w:val="00556E47"/>
    <w:rsid w:val="005B52B9"/>
    <w:rsid w:val="005C7B7C"/>
    <w:rsid w:val="00615454"/>
    <w:rsid w:val="006D31BB"/>
    <w:rsid w:val="008436F5"/>
    <w:rsid w:val="00940259"/>
    <w:rsid w:val="00A559AF"/>
    <w:rsid w:val="00C36A28"/>
    <w:rsid w:val="00CE2A2B"/>
    <w:rsid w:val="00D74363"/>
    <w:rsid w:val="00E54789"/>
    <w:rsid w:val="00E95375"/>
    <w:rsid w:val="00F02EDF"/>
    <w:rsid w:val="00F30300"/>
    <w:rsid w:val="00F6303F"/>
    <w:rsid w:val="00F867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CL"/>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4F6A6D"/>
    <w:rPr>
      <w:color w:val="0000FF" w:themeColor="hyperlink"/>
      <w:u w:val="single"/>
    </w:rPr>
  </w:style>
  <w:style w:type="paragraph" w:styleId="NormalWeb">
    <w:name w:val="Normal (Web)"/>
    <w:basedOn w:val="Normal"/>
    <w:uiPriority w:val="99"/>
    <w:semiHidden/>
    <w:unhideWhenUsed/>
    <w:rsid w:val="004F6A6D"/>
    <w:rPr>
      <w:sz w:val="24"/>
      <w:szCs w:val="24"/>
    </w:rPr>
  </w:style>
  <w:style w:type="paragraph" w:styleId="Sinespaciado">
    <w:name w:val="No Spacing"/>
    <w:uiPriority w:val="1"/>
    <w:qFormat/>
    <w:rsid w:val="00615454"/>
  </w:style>
  <w:style w:type="paragraph" w:styleId="Prrafodelista">
    <w:name w:val="List Paragraph"/>
    <w:basedOn w:val="Normal"/>
    <w:uiPriority w:val="34"/>
    <w:qFormat/>
    <w:rsid w:val="00E95375"/>
    <w:pPr>
      <w:ind w:left="720"/>
      <w:contextualSpacing/>
    </w:pPr>
  </w:style>
  <w:style w:type="paragraph" w:styleId="Textodeglobo">
    <w:name w:val="Balloon Text"/>
    <w:basedOn w:val="Normal"/>
    <w:link w:val="TextodegloboCar"/>
    <w:uiPriority w:val="99"/>
    <w:semiHidden/>
    <w:unhideWhenUsed/>
    <w:rsid w:val="005C7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B7C"/>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CL"/>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4F6A6D"/>
    <w:rPr>
      <w:color w:val="0000FF" w:themeColor="hyperlink"/>
      <w:u w:val="single"/>
    </w:rPr>
  </w:style>
  <w:style w:type="paragraph" w:styleId="NormalWeb">
    <w:name w:val="Normal (Web)"/>
    <w:basedOn w:val="Normal"/>
    <w:uiPriority w:val="99"/>
    <w:semiHidden/>
    <w:unhideWhenUsed/>
    <w:rsid w:val="004F6A6D"/>
    <w:rPr>
      <w:sz w:val="24"/>
      <w:szCs w:val="24"/>
    </w:rPr>
  </w:style>
  <w:style w:type="paragraph" w:styleId="Sinespaciado">
    <w:name w:val="No Spacing"/>
    <w:uiPriority w:val="1"/>
    <w:qFormat/>
    <w:rsid w:val="00615454"/>
  </w:style>
  <w:style w:type="paragraph" w:styleId="Prrafodelista">
    <w:name w:val="List Paragraph"/>
    <w:basedOn w:val="Normal"/>
    <w:uiPriority w:val="34"/>
    <w:qFormat/>
    <w:rsid w:val="00E95375"/>
    <w:pPr>
      <w:ind w:left="720"/>
      <w:contextualSpacing/>
    </w:pPr>
  </w:style>
  <w:style w:type="paragraph" w:styleId="Textodeglobo">
    <w:name w:val="Balloon Text"/>
    <w:basedOn w:val="Normal"/>
    <w:link w:val="TextodegloboCar"/>
    <w:uiPriority w:val="99"/>
    <w:semiHidden/>
    <w:unhideWhenUsed/>
    <w:rsid w:val="005C7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B7C"/>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3588">
      <w:bodyDiv w:val="1"/>
      <w:marLeft w:val="0"/>
      <w:marRight w:val="0"/>
      <w:marTop w:val="0"/>
      <w:marBottom w:val="0"/>
      <w:divBdr>
        <w:top w:val="none" w:sz="0" w:space="0" w:color="auto"/>
        <w:left w:val="none" w:sz="0" w:space="0" w:color="auto"/>
        <w:bottom w:val="none" w:sz="0" w:space="0" w:color="auto"/>
        <w:right w:val="none" w:sz="0" w:space="0" w:color="auto"/>
      </w:divBdr>
      <w:divsChild>
        <w:div w:id="608507726">
          <w:marLeft w:val="0"/>
          <w:marRight w:val="0"/>
          <w:marTop w:val="0"/>
          <w:marBottom w:val="0"/>
          <w:divBdr>
            <w:top w:val="none" w:sz="0" w:space="0" w:color="auto"/>
            <w:left w:val="none" w:sz="0" w:space="0" w:color="auto"/>
            <w:bottom w:val="none" w:sz="0" w:space="0" w:color="auto"/>
            <w:right w:val="none" w:sz="0" w:space="0" w:color="auto"/>
          </w:divBdr>
          <w:divsChild>
            <w:div w:id="301347217">
              <w:marLeft w:val="630"/>
              <w:marRight w:val="0"/>
              <w:marTop w:val="0"/>
              <w:marBottom w:val="0"/>
              <w:divBdr>
                <w:top w:val="none" w:sz="0" w:space="0" w:color="auto"/>
                <w:left w:val="none" w:sz="0" w:space="0" w:color="auto"/>
                <w:bottom w:val="none" w:sz="0" w:space="0" w:color="auto"/>
                <w:right w:val="none" w:sz="0" w:space="0" w:color="auto"/>
              </w:divBdr>
              <w:divsChild>
                <w:div w:id="605112602">
                  <w:marLeft w:val="0"/>
                  <w:marRight w:val="0"/>
                  <w:marTop w:val="0"/>
                  <w:marBottom w:val="0"/>
                  <w:divBdr>
                    <w:top w:val="none" w:sz="0" w:space="0" w:color="auto"/>
                    <w:left w:val="none" w:sz="0" w:space="0" w:color="auto"/>
                    <w:bottom w:val="none" w:sz="0" w:space="0" w:color="auto"/>
                    <w:right w:val="none" w:sz="0" w:space="0" w:color="auto"/>
                  </w:divBdr>
                  <w:divsChild>
                    <w:div w:id="456068872">
                      <w:marLeft w:val="0"/>
                      <w:marRight w:val="0"/>
                      <w:marTop w:val="300"/>
                      <w:marBottom w:val="0"/>
                      <w:divBdr>
                        <w:top w:val="none" w:sz="0" w:space="0" w:color="auto"/>
                        <w:left w:val="none" w:sz="0" w:space="0" w:color="auto"/>
                        <w:bottom w:val="none" w:sz="0" w:space="0" w:color="auto"/>
                        <w:right w:val="none" w:sz="0" w:space="0" w:color="auto"/>
                      </w:divBdr>
                      <w:divsChild>
                        <w:div w:id="496531405">
                          <w:marLeft w:val="0"/>
                          <w:marRight w:val="0"/>
                          <w:marTop w:val="0"/>
                          <w:marBottom w:val="0"/>
                          <w:divBdr>
                            <w:top w:val="none" w:sz="0" w:space="0" w:color="auto"/>
                            <w:left w:val="none" w:sz="0" w:space="0" w:color="auto"/>
                            <w:bottom w:val="none" w:sz="0" w:space="0" w:color="auto"/>
                            <w:right w:val="none" w:sz="0" w:space="0" w:color="auto"/>
                          </w:divBdr>
                          <w:divsChild>
                            <w:div w:id="1933388266">
                              <w:marLeft w:val="0"/>
                              <w:marRight w:val="0"/>
                              <w:marTop w:val="0"/>
                              <w:marBottom w:val="0"/>
                              <w:divBdr>
                                <w:top w:val="none" w:sz="0" w:space="0" w:color="auto"/>
                                <w:left w:val="none" w:sz="0" w:space="0" w:color="auto"/>
                                <w:bottom w:val="none" w:sz="0" w:space="0" w:color="auto"/>
                                <w:right w:val="none" w:sz="0" w:space="0" w:color="auto"/>
                              </w:divBdr>
                              <w:divsChild>
                                <w:div w:id="1612005920">
                                  <w:marLeft w:val="0"/>
                                  <w:marRight w:val="0"/>
                                  <w:marTop w:val="0"/>
                                  <w:marBottom w:val="0"/>
                                  <w:divBdr>
                                    <w:top w:val="none" w:sz="0" w:space="0" w:color="auto"/>
                                    <w:left w:val="none" w:sz="0" w:space="0" w:color="auto"/>
                                    <w:bottom w:val="none" w:sz="0" w:space="0" w:color="auto"/>
                                    <w:right w:val="none" w:sz="0" w:space="0" w:color="auto"/>
                                  </w:divBdr>
                                  <w:divsChild>
                                    <w:div w:id="45296569">
                                      <w:marLeft w:val="0"/>
                                      <w:marRight w:val="0"/>
                                      <w:marTop w:val="0"/>
                                      <w:marBottom w:val="0"/>
                                      <w:divBdr>
                                        <w:top w:val="none" w:sz="0" w:space="0" w:color="auto"/>
                                        <w:left w:val="none" w:sz="0" w:space="0" w:color="auto"/>
                                        <w:bottom w:val="none" w:sz="0" w:space="0" w:color="auto"/>
                                        <w:right w:val="none" w:sz="0" w:space="0" w:color="auto"/>
                                      </w:divBdr>
                                      <w:divsChild>
                                        <w:div w:id="1711176866">
                                          <w:marLeft w:val="0"/>
                                          <w:marRight w:val="0"/>
                                          <w:marTop w:val="0"/>
                                          <w:marBottom w:val="0"/>
                                          <w:divBdr>
                                            <w:top w:val="none" w:sz="0" w:space="0" w:color="auto"/>
                                            <w:left w:val="none" w:sz="0" w:space="0" w:color="auto"/>
                                            <w:bottom w:val="none" w:sz="0" w:space="0" w:color="auto"/>
                                            <w:right w:val="none" w:sz="0" w:space="0" w:color="auto"/>
                                          </w:divBdr>
                                          <w:divsChild>
                                            <w:div w:id="1555967272">
                                              <w:marLeft w:val="0"/>
                                              <w:marRight w:val="0"/>
                                              <w:marTop w:val="0"/>
                                              <w:marBottom w:val="360"/>
                                              <w:divBdr>
                                                <w:top w:val="none" w:sz="0" w:space="0" w:color="auto"/>
                                                <w:left w:val="none" w:sz="0" w:space="0" w:color="auto"/>
                                                <w:bottom w:val="single" w:sz="6" w:space="18" w:color="DDDDDD"/>
                                                <w:right w:val="none" w:sz="0" w:space="0" w:color="auto"/>
                                              </w:divBdr>
                                              <w:divsChild>
                                                <w:div w:id="276182539">
                                                  <w:marLeft w:val="0"/>
                                                  <w:marRight w:val="0"/>
                                                  <w:marTop w:val="0"/>
                                                  <w:marBottom w:val="0"/>
                                                  <w:divBdr>
                                                    <w:top w:val="none" w:sz="0" w:space="0" w:color="auto"/>
                                                    <w:left w:val="none" w:sz="0" w:space="0" w:color="auto"/>
                                                    <w:bottom w:val="none" w:sz="0" w:space="0" w:color="auto"/>
                                                    <w:right w:val="none" w:sz="0" w:space="0" w:color="auto"/>
                                                  </w:divBdr>
                                                  <w:divsChild>
                                                    <w:div w:id="1481507140">
                                                      <w:marLeft w:val="0"/>
                                                      <w:marRight w:val="0"/>
                                                      <w:marTop w:val="0"/>
                                                      <w:marBottom w:val="0"/>
                                                      <w:divBdr>
                                                        <w:top w:val="none" w:sz="0" w:space="0" w:color="auto"/>
                                                        <w:left w:val="none" w:sz="0" w:space="0" w:color="auto"/>
                                                        <w:bottom w:val="none" w:sz="0" w:space="0" w:color="auto"/>
                                                        <w:right w:val="none" w:sz="0" w:space="0" w:color="auto"/>
                                                      </w:divBdr>
                                                    </w:div>
                                                    <w:div w:id="10494075">
                                                      <w:marLeft w:val="0"/>
                                                      <w:marRight w:val="0"/>
                                                      <w:marTop w:val="0"/>
                                                      <w:marBottom w:val="0"/>
                                                      <w:divBdr>
                                                        <w:top w:val="none" w:sz="0" w:space="0" w:color="auto"/>
                                                        <w:left w:val="none" w:sz="0" w:space="0" w:color="auto"/>
                                                        <w:bottom w:val="none" w:sz="0" w:space="0" w:color="auto"/>
                                                        <w:right w:val="none" w:sz="0" w:space="0" w:color="auto"/>
                                                      </w:divBdr>
                                                    </w:div>
                                                    <w:div w:id="257368578">
                                                      <w:marLeft w:val="0"/>
                                                      <w:marRight w:val="0"/>
                                                      <w:marTop w:val="0"/>
                                                      <w:marBottom w:val="0"/>
                                                      <w:divBdr>
                                                        <w:top w:val="none" w:sz="0" w:space="0" w:color="auto"/>
                                                        <w:left w:val="none" w:sz="0" w:space="0" w:color="auto"/>
                                                        <w:bottom w:val="none" w:sz="0" w:space="0" w:color="auto"/>
                                                        <w:right w:val="none" w:sz="0" w:space="0" w:color="auto"/>
                                                      </w:divBdr>
                                                    </w:div>
                                                    <w:div w:id="1200316497">
                                                      <w:marLeft w:val="0"/>
                                                      <w:marRight w:val="0"/>
                                                      <w:marTop w:val="0"/>
                                                      <w:marBottom w:val="0"/>
                                                      <w:divBdr>
                                                        <w:top w:val="none" w:sz="0" w:space="0" w:color="auto"/>
                                                        <w:left w:val="none" w:sz="0" w:space="0" w:color="auto"/>
                                                        <w:bottom w:val="none" w:sz="0" w:space="0" w:color="auto"/>
                                                        <w:right w:val="none" w:sz="0" w:space="0" w:color="auto"/>
                                                      </w:divBdr>
                                                    </w:div>
                                                    <w:div w:id="726028280">
                                                      <w:marLeft w:val="0"/>
                                                      <w:marRight w:val="0"/>
                                                      <w:marTop w:val="0"/>
                                                      <w:marBottom w:val="0"/>
                                                      <w:divBdr>
                                                        <w:top w:val="none" w:sz="0" w:space="0" w:color="auto"/>
                                                        <w:left w:val="none" w:sz="0" w:space="0" w:color="auto"/>
                                                        <w:bottom w:val="none" w:sz="0" w:space="0" w:color="auto"/>
                                                        <w:right w:val="none" w:sz="0" w:space="0" w:color="auto"/>
                                                      </w:divBdr>
                                                    </w:div>
                                                    <w:div w:id="2032025852">
                                                      <w:marLeft w:val="0"/>
                                                      <w:marRight w:val="0"/>
                                                      <w:marTop w:val="0"/>
                                                      <w:marBottom w:val="0"/>
                                                      <w:divBdr>
                                                        <w:top w:val="none" w:sz="0" w:space="0" w:color="auto"/>
                                                        <w:left w:val="none" w:sz="0" w:space="0" w:color="auto"/>
                                                        <w:bottom w:val="none" w:sz="0" w:space="0" w:color="auto"/>
                                                        <w:right w:val="none" w:sz="0" w:space="0" w:color="auto"/>
                                                      </w:divBdr>
                                                    </w:div>
                                                    <w:div w:id="1898738827">
                                                      <w:marLeft w:val="0"/>
                                                      <w:marRight w:val="0"/>
                                                      <w:marTop w:val="0"/>
                                                      <w:marBottom w:val="0"/>
                                                      <w:divBdr>
                                                        <w:top w:val="none" w:sz="0" w:space="0" w:color="auto"/>
                                                        <w:left w:val="none" w:sz="0" w:space="0" w:color="auto"/>
                                                        <w:bottom w:val="none" w:sz="0" w:space="0" w:color="auto"/>
                                                        <w:right w:val="none" w:sz="0" w:space="0" w:color="auto"/>
                                                      </w:divBdr>
                                                    </w:div>
                                                    <w:div w:id="304160661">
                                                      <w:marLeft w:val="0"/>
                                                      <w:marRight w:val="0"/>
                                                      <w:marTop w:val="0"/>
                                                      <w:marBottom w:val="0"/>
                                                      <w:divBdr>
                                                        <w:top w:val="none" w:sz="0" w:space="0" w:color="auto"/>
                                                        <w:left w:val="none" w:sz="0" w:space="0" w:color="auto"/>
                                                        <w:bottom w:val="none" w:sz="0" w:space="0" w:color="auto"/>
                                                        <w:right w:val="none" w:sz="0" w:space="0" w:color="auto"/>
                                                      </w:divBdr>
                                                    </w:div>
                                                    <w:div w:id="368922953">
                                                      <w:marLeft w:val="0"/>
                                                      <w:marRight w:val="0"/>
                                                      <w:marTop w:val="0"/>
                                                      <w:marBottom w:val="0"/>
                                                      <w:divBdr>
                                                        <w:top w:val="none" w:sz="0" w:space="0" w:color="auto"/>
                                                        <w:left w:val="none" w:sz="0" w:space="0" w:color="auto"/>
                                                        <w:bottom w:val="none" w:sz="0" w:space="0" w:color="auto"/>
                                                        <w:right w:val="none" w:sz="0" w:space="0" w:color="auto"/>
                                                      </w:divBdr>
                                                    </w:div>
                                                    <w:div w:id="18920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257702">
      <w:bodyDiv w:val="1"/>
      <w:marLeft w:val="0"/>
      <w:marRight w:val="0"/>
      <w:marTop w:val="0"/>
      <w:marBottom w:val="0"/>
      <w:divBdr>
        <w:top w:val="none" w:sz="0" w:space="0" w:color="auto"/>
        <w:left w:val="none" w:sz="0" w:space="0" w:color="auto"/>
        <w:bottom w:val="none" w:sz="0" w:space="0" w:color="auto"/>
        <w:right w:val="none" w:sz="0" w:space="0" w:color="auto"/>
      </w:divBdr>
    </w:div>
    <w:div w:id="873615865">
      <w:bodyDiv w:val="1"/>
      <w:marLeft w:val="0"/>
      <w:marRight w:val="0"/>
      <w:marTop w:val="0"/>
      <w:marBottom w:val="0"/>
      <w:divBdr>
        <w:top w:val="none" w:sz="0" w:space="0" w:color="auto"/>
        <w:left w:val="none" w:sz="0" w:space="0" w:color="auto"/>
        <w:bottom w:val="none" w:sz="0" w:space="0" w:color="auto"/>
        <w:right w:val="none" w:sz="0" w:space="0" w:color="auto"/>
      </w:divBdr>
    </w:div>
    <w:div w:id="1272778681">
      <w:bodyDiv w:val="1"/>
      <w:marLeft w:val="0"/>
      <w:marRight w:val="0"/>
      <w:marTop w:val="0"/>
      <w:marBottom w:val="0"/>
      <w:divBdr>
        <w:top w:val="none" w:sz="0" w:space="0" w:color="auto"/>
        <w:left w:val="none" w:sz="0" w:space="0" w:color="auto"/>
        <w:bottom w:val="none" w:sz="0" w:space="0" w:color="auto"/>
        <w:right w:val="none" w:sz="0" w:space="0" w:color="auto"/>
      </w:divBdr>
    </w:div>
    <w:div w:id="1390959960">
      <w:bodyDiv w:val="1"/>
      <w:marLeft w:val="0"/>
      <w:marRight w:val="0"/>
      <w:marTop w:val="0"/>
      <w:marBottom w:val="0"/>
      <w:divBdr>
        <w:top w:val="none" w:sz="0" w:space="0" w:color="auto"/>
        <w:left w:val="none" w:sz="0" w:space="0" w:color="auto"/>
        <w:bottom w:val="none" w:sz="0" w:space="0" w:color="auto"/>
        <w:right w:val="none" w:sz="0" w:space="0" w:color="auto"/>
      </w:divBdr>
      <w:divsChild>
        <w:div w:id="877813952">
          <w:marLeft w:val="0"/>
          <w:marRight w:val="0"/>
          <w:marTop w:val="0"/>
          <w:marBottom w:val="0"/>
          <w:divBdr>
            <w:top w:val="none" w:sz="0" w:space="0" w:color="auto"/>
            <w:left w:val="none" w:sz="0" w:space="0" w:color="auto"/>
            <w:bottom w:val="none" w:sz="0" w:space="0" w:color="auto"/>
            <w:right w:val="none" w:sz="0" w:space="0" w:color="auto"/>
          </w:divBdr>
          <w:divsChild>
            <w:div w:id="153033397">
              <w:marLeft w:val="630"/>
              <w:marRight w:val="0"/>
              <w:marTop w:val="0"/>
              <w:marBottom w:val="0"/>
              <w:divBdr>
                <w:top w:val="none" w:sz="0" w:space="0" w:color="auto"/>
                <w:left w:val="none" w:sz="0" w:space="0" w:color="auto"/>
                <w:bottom w:val="none" w:sz="0" w:space="0" w:color="auto"/>
                <w:right w:val="none" w:sz="0" w:space="0" w:color="auto"/>
              </w:divBdr>
              <w:divsChild>
                <w:div w:id="2096172033">
                  <w:marLeft w:val="0"/>
                  <w:marRight w:val="0"/>
                  <w:marTop w:val="0"/>
                  <w:marBottom w:val="0"/>
                  <w:divBdr>
                    <w:top w:val="none" w:sz="0" w:space="0" w:color="auto"/>
                    <w:left w:val="none" w:sz="0" w:space="0" w:color="auto"/>
                    <w:bottom w:val="none" w:sz="0" w:space="0" w:color="auto"/>
                    <w:right w:val="none" w:sz="0" w:space="0" w:color="auto"/>
                  </w:divBdr>
                  <w:divsChild>
                    <w:div w:id="1449933187">
                      <w:marLeft w:val="0"/>
                      <w:marRight w:val="0"/>
                      <w:marTop w:val="300"/>
                      <w:marBottom w:val="0"/>
                      <w:divBdr>
                        <w:top w:val="none" w:sz="0" w:space="0" w:color="auto"/>
                        <w:left w:val="none" w:sz="0" w:space="0" w:color="auto"/>
                        <w:bottom w:val="none" w:sz="0" w:space="0" w:color="auto"/>
                        <w:right w:val="none" w:sz="0" w:space="0" w:color="auto"/>
                      </w:divBdr>
                      <w:divsChild>
                        <w:div w:id="1148473989">
                          <w:marLeft w:val="0"/>
                          <w:marRight w:val="0"/>
                          <w:marTop w:val="0"/>
                          <w:marBottom w:val="0"/>
                          <w:divBdr>
                            <w:top w:val="none" w:sz="0" w:space="0" w:color="auto"/>
                            <w:left w:val="none" w:sz="0" w:space="0" w:color="auto"/>
                            <w:bottom w:val="none" w:sz="0" w:space="0" w:color="auto"/>
                            <w:right w:val="none" w:sz="0" w:space="0" w:color="auto"/>
                          </w:divBdr>
                          <w:divsChild>
                            <w:div w:id="1389181227">
                              <w:marLeft w:val="0"/>
                              <w:marRight w:val="0"/>
                              <w:marTop w:val="0"/>
                              <w:marBottom w:val="0"/>
                              <w:divBdr>
                                <w:top w:val="none" w:sz="0" w:space="0" w:color="auto"/>
                                <w:left w:val="none" w:sz="0" w:space="0" w:color="auto"/>
                                <w:bottom w:val="none" w:sz="0" w:space="0" w:color="auto"/>
                                <w:right w:val="none" w:sz="0" w:space="0" w:color="auto"/>
                              </w:divBdr>
                              <w:divsChild>
                                <w:div w:id="608468773">
                                  <w:marLeft w:val="0"/>
                                  <w:marRight w:val="0"/>
                                  <w:marTop w:val="0"/>
                                  <w:marBottom w:val="0"/>
                                  <w:divBdr>
                                    <w:top w:val="none" w:sz="0" w:space="0" w:color="auto"/>
                                    <w:left w:val="none" w:sz="0" w:space="0" w:color="auto"/>
                                    <w:bottom w:val="none" w:sz="0" w:space="0" w:color="auto"/>
                                    <w:right w:val="none" w:sz="0" w:space="0" w:color="auto"/>
                                  </w:divBdr>
                                  <w:divsChild>
                                    <w:div w:id="1074543407">
                                      <w:marLeft w:val="0"/>
                                      <w:marRight w:val="0"/>
                                      <w:marTop w:val="0"/>
                                      <w:marBottom w:val="0"/>
                                      <w:divBdr>
                                        <w:top w:val="none" w:sz="0" w:space="0" w:color="auto"/>
                                        <w:left w:val="none" w:sz="0" w:space="0" w:color="auto"/>
                                        <w:bottom w:val="none" w:sz="0" w:space="0" w:color="auto"/>
                                        <w:right w:val="none" w:sz="0" w:space="0" w:color="auto"/>
                                      </w:divBdr>
                                      <w:divsChild>
                                        <w:div w:id="1364790942">
                                          <w:marLeft w:val="0"/>
                                          <w:marRight w:val="0"/>
                                          <w:marTop w:val="0"/>
                                          <w:marBottom w:val="0"/>
                                          <w:divBdr>
                                            <w:top w:val="none" w:sz="0" w:space="0" w:color="auto"/>
                                            <w:left w:val="none" w:sz="0" w:space="0" w:color="auto"/>
                                            <w:bottom w:val="none" w:sz="0" w:space="0" w:color="auto"/>
                                            <w:right w:val="none" w:sz="0" w:space="0" w:color="auto"/>
                                          </w:divBdr>
                                          <w:divsChild>
                                            <w:div w:id="1809591845">
                                              <w:marLeft w:val="0"/>
                                              <w:marRight w:val="0"/>
                                              <w:marTop w:val="0"/>
                                              <w:marBottom w:val="360"/>
                                              <w:divBdr>
                                                <w:top w:val="none" w:sz="0" w:space="0" w:color="auto"/>
                                                <w:left w:val="none" w:sz="0" w:space="0" w:color="auto"/>
                                                <w:bottom w:val="single" w:sz="6" w:space="18" w:color="DDDDDD"/>
                                                <w:right w:val="none" w:sz="0" w:space="0" w:color="auto"/>
                                              </w:divBdr>
                                              <w:divsChild>
                                                <w:div w:id="1097211178">
                                                  <w:marLeft w:val="0"/>
                                                  <w:marRight w:val="0"/>
                                                  <w:marTop w:val="0"/>
                                                  <w:marBottom w:val="0"/>
                                                  <w:divBdr>
                                                    <w:top w:val="none" w:sz="0" w:space="0" w:color="auto"/>
                                                    <w:left w:val="none" w:sz="0" w:space="0" w:color="auto"/>
                                                    <w:bottom w:val="none" w:sz="0" w:space="0" w:color="auto"/>
                                                    <w:right w:val="none" w:sz="0" w:space="0" w:color="auto"/>
                                                  </w:divBdr>
                                                  <w:divsChild>
                                                    <w:div w:id="523135073">
                                                      <w:marLeft w:val="0"/>
                                                      <w:marRight w:val="0"/>
                                                      <w:marTop w:val="0"/>
                                                      <w:marBottom w:val="0"/>
                                                      <w:divBdr>
                                                        <w:top w:val="none" w:sz="0" w:space="0" w:color="auto"/>
                                                        <w:left w:val="none" w:sz="0" w:space="0" w:color="auto"/>
                                                        <w:bottom w:val="none" w:sz="0" w:space="0" w:color="auto"/>
                                                        <w:right w:val="none" w:sz="0" w:space="0" w:color="auto"/>
                                                      </w:divBdr>
                                                    </w:div>
                                                    <w:div w:id="94711737">
                                                      <w:marLeft w:val="0"/>
                                                      <w:marRight w:val="0"/>
                                                      <w:marTop w:val="0"/>
                                                      <w:marBottom w:val="0"/>
                                                      <w:divBdr>
                                                        <w:top w:val="none" w:sz="0" w:space="0" w:color="auto"/>
                                                        <w:left w:val="none" w:sz="0" w:space="0" w:color="auto"/>
                                                        <w:bottom w:val="none" w:sz="0" w:space="0" w:color="auto"/>
                                                        <w:right w:val="none" w:sz="0" w:space="0" w:color="auto"/>
                                                      </w:divBdr>
                                                    </w:div>
                                                    <w:div w:id="689455855">
                                                      <w:marLeft w:val="0"/>
                                                      <w:marRight w:val="0"/>
                                                      <w:marTop w:val="0"/>
                                                      <w:marBottom w:val="0"/>
                                                      <w:divBdr>
                                                        <w:top w:val="none" w:sz="0" w:space="0" w:color="auto"/>
                                                        <w:left w:val="none" w:sz="0" w:space="0" w:color="auto"/>
                                                        <w:bottom w:val="none" w:sz="0" w:space="0" w:color="auto"/>
                                                        <w:right w:val="none" w:sz="0" w:space="0" w:color="auto"/>
                                                      </w:divBdr>
                                                    </w:div>
                                                    <w:div w:id="1992446083">
                                                      <w:marLeft w:val="0"/>
                                                      <w:marRight w:val="0"/>
                                                      <w:marTop w:val="0"/>
                                                      <w:marBottom w:val="0"/>
                                                      <w:divBdr>
                                                        <w:top w:val="none" w:sz="0" w:space="0" w:color="auto"/>
                                                        <w:left w:val="none" w:sz="0" w:space="0" w:color="auto"/>
                                                        <w:bottom w:val="none" w:sz="0" w:space="0" w:color="auto"/>
                                                        <w:right w:val="none" w:sz="0" w:space="0" w:color="auto"/>
                                                      </w:divBdr>
                                                    </w:div>
                                                    <w:div w:id="1283002216">
                                                      <w:marLeft w:val="0"/>
                                                      <w:marRight w:val="0"/>
                                                      <w:marTop w:val="0"/>
                                                      <w:marBottom w:val="0"/>
                                                      <w:divBdr>
                                                        <w:top w:val="none" w:sz="0" w:space="0" w:color="auto"/>
                                                        <w:left w:val="none" w:sz="0" w:space="0" w:color="auto"/>
                                                        <w:bottom w:val="none" w:sz="0" w:space="0" w:color="auto"/>
                                                        <w:right w:val="none" w:sz="0" w:space="0" w:color="auto"/>
                                                      </w:divBdr>
                                                    </w:div>
                                                    <w:div w:id="204224744">
                                                      <w:marLeft w:val="0"/>
                                                      <w:marRight w:val="0"/>
                                                      <w:marTop w:val="0"/>
                                                      <w:marBottom w:val="0"/>
                                                      <w:divBdr>
                                                        <w:top w:val="none" w:sz="0" w:space="0" w:color="auto"/>
                                                        <w:left w:val="none" w:sz="0" w:space="0" w:color="auto"/>
                                                        <w:bottom w:val="none" w:sz="0" w:space="0" w:color="auto"/>
                                                        <w:right w:val="none" w:sz="0" w:space="0" w:color="auto"/>
                                                      </w:divBdr>
                                                    </w:div>
                                                    <w:div w:id="1008947744">
                                                      <w:marLeft w:val="0"/>
                                                      <w:marRight w:val="0"/>
                                                      <w:marTop w:val="0"/>
                                                      <w:marBottom w:val="0"/>
                                                      <w:divBdr>
                                                        <w:top w:val="none" w:sz="0" w:space="0" w:color="auto"/>
                                                        <w:left w:val="none" w:sz="0" w:space="0" w:color="auto"/>
                                                        <w:bottom w:val="none" w:sz="0" w:space="0" w:color="auto"/>
                                                        <w:right w:val="none" w:sz="0" w:space="0" w:color="auto"/>
                                                      </w:divBdr>
                                                    </w:div>
                                                    <w:div w:id="714893369">
                                                      <w:marLeft w:val="0"/>
                                                      <w:marRight w:val="0"/>
                                                      <w:marTop w:val="0"/>
                                                      <w:marBottom w:val="0"/>
                                                      <w:divBdr>
                                                        <w:top w:val="none" w:sz="0" w:space="0" w:color="auto"/>
                                                        <w:left w:val="none" w:sz="0" w:space="0" w:color="auto"/>
                                                        <w:bottom w:val="none" w:sz="0" w:space="0" w:color="auto"/>
                                                        <w:right w:val="none" w:sz="0" w:space="0" w:color="auto"/>
                                                      </w:divBdr>
                                                    </w:div>
                                                    <w:div w:id="1790855098">
                                                      <w:marLeft w:val="0"/>
                                                      <w:marRight w:val="0"/>
                                                      <w:marTop w:val="0"/>
                                                      <w:marBottom w:val="0"/>
                                                      <w:divBdr>
                                                        <w:top w:val="none" w:sz="0" w:space="0" w:color="auto"/>
                                                        <w:left w:val="none" w:sz="0" w:space="0" w:color="auto"/>
                                                        <w:bottom w:val="none" w:sz="0" w:space="0" w:color="auto"/>
                                                        <w:right w:val="none" w:sz="0" w:space="0" w:color="auto"/>
                                                      </w:divBdr>
                                                    </w:div>
                                                    <w:div w:id="13915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032602">
      <w:bodyDiv w:val="1"/>
      <w:marLeft w:val="0"/>
      <w:marRight w:val="0"/>
      <w:marTop w:val="0"/>
      <w:marBottom w:val="0"/>
      <w:divBdr>
        <w:top w:val="none" w:sz="0" w:space="0" w:color="auto"/>
        <w:left w:val="none" w:sz="0" w:space="0" w:color="auto"/>
        <w:bottom w:val="none" w:sz="0" w:space="0" w:color="auto"/>
        <w:right w:val="none" w:sz="0" w:space="0" w:color="auto"/>
      </w:divBdr>
    </w:div>
    <w:div w:id="1572932838">
      <w:bodyDiv w:val="1"/>
      <w:marLeft w:val="0"/>
      <w:marRight w:val="0"/>
      <w:marTop w:val="0"/>
      <w:marBottom w:val="0"/>
      <w:divBdr>
        <w:top w:val="none" w:sz="0" w:space="0" w:color="auto"/>
        <w:left w:val="none" w:sz="0" w:space="0" w:color="auto"/>
        <w:bottom w:val="none" w:sz="0" w:space="0" w:color="auto"/>
        <w:right w:val="none" w:sz="0" w:space="0" w:color="auto"/>
      </w:divBdr>
    </w:div>
    <w:div w:id="1907909524">
      <w:bodyDiv w:val="1"/>
      <w:marLeft w:val="0"/>
      <w:marRight w:val="0"/>
      <w:marTop w:val="0"/>
      <w:marBottom w:val="0"/>
      <w:divBdr>
        <w:top w:val="none" w:sz="0" w:space="0" w:color="auto"/>
        <w:left w:val="none" w:sz="0" w:space="0" w:color="auto"/>
        <w:bottom w:val="none" w:sz="0" w:space="0" w:color="auto"/>
        <w:right w:val="none" w:sz="0" w:space="0" w:color="auto"/>
      </w:divBdr>
    </w:div>
    <w:div w:id="203792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cp:lastPrinted>2018-04-22T23:43:00Z</cp:lastPrinted>
  <dcterms:created xsi:type="dcterms:W3CDTF">2020-03-18T21:19:00Z</dcterms:created>
  <dcterms:modified xsi:type="dcterms:W3CDTF">2020-03-18T21:19:00Z</dcterms:modified>
</cp:coreProperties>
</file>